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530" w14:textId="77777777" w:rsidR="001B5CB5" w:rsidRPr="001D5A10" w:rsidRDefault="001B5CB5" w:rsidP="001B5CB5">
      <w:pPr>
        <w:autoSpaceDE w:val="0"/>
        <w:jc w:val="right"/>
        <w:rPr>
          <w:sz w:val="22"/>
          <w:szCs w:val="22"/>
        </w:rPr>
      </w:pPr>
      <w:r w:rsidRPr="001D5A10">
        <w:rPr>
          <w:sz w:val="22"/>
          <w:szCs w:val="22"/>
        </w:rPr>
        <w:t>-Projekt-</w:t>
      </w: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7A78CE40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 ….../...../20</w:t>
      </w:r>
      <w:r w:rsidR="008750EB" w:rsidRPr="001D5A10">
        <w:rPr>
          <w:b/>
          <w:sz w:val="22"/>
          <w:szCs w:val="22"/>
        </w:rPr>
        <w:t>2</w:t>
      </w:r>
      <w:r w:rsidR="00B64BF2">
        <w:rPr>
          <w:b/>
          <w:sz w:val="22"/>
          <w:szCs w:val="22"/>
        </w:rPr>
        <w:t>2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58BB00BB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 …............................................... 20</w:t>
      </w:r>
      <w:r w:rsidR="008750EB" w:rsidRPr="001D5A10">
        <w:rPr>
          <w:sz w:val="22"/>
          <w:szCs w:val="22"/>
        </w:rPr>
        <w:t>2</w:t>
      </w:r>
      <w:r w:rsidR="00B64BF2">
        <w:rPr>
          <w:sz w:val="22"/>
          <w:szCs w:val="22"/>
        </w:rPr>
        <w:t>2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365F0102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B64BF2">
        <w:rPr>
          <w:b/>
          <w:sz w:val="22"/>
          <w:szCs w:val="22"/>
        </w:rPr>
        <w:t>2</w:t>
      </w:r>
      <w:r w:rsidR="005108C5">
        <w:rPr>
          <w:b/>
          <w:sz w:val="22"/>
          <w:szCs w:val="22"/>
        </w:rPr>
        <w:t>2 lutego 2022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3BEFF0A6" w14:textId="4A6DE5FD" w:rsidR="001B5CB5" w:rsidRPr="00744DDB" w:rsidRDefault="001B5CB5" w:rsidP="00FC63B6">
      <w:pPr>
        <w:ind w:firstLine="70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</w:t>
      </w:r>
      <w:r w:rsidRPr="00744DDB">
        <w:rPr>
          <w:color w:val="000000" w:themeColor="text1"/>
          <w:sz w:val="22"/>
          <w:szCs w:val="22"/>
        </w:rPr>
        <w:t xml:space="preserve">podstawie art. 18b ust. 1 ustawy z dnia 8 marca 1990 r. o samorządzie gminnym </w:t>
      </w:r>
      <w:r w:rsidR="00823074" w:rsidRPr="00744DDB">
        <w:rPr>
          <w:color w:val="000000" w:themeColor="text1"/>
          <w:sz w:val="22"/>
          <w:szCs w:val="22"/>
        </w:rPr>
        <w:t>(t.j. Dz. U. z 2022 r. poz. 559</w:t>
      </w:r>
      <w:r w:rsidR="00B64BF2" w:rsidRPr="00744DDB">
        <w:rPr>
          <w:color w:val="000000" w:themeColor="text1"/>
          <w:sz w:val="22"/>
          <w:szCs w:val="22"/>
        </w:rPr>
        <w:t>)</w:t>
      </w:r>
      <w:r w:rsidR="00B64BF2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5108C5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oraz art. 9 ust. 2 ustawy z dnia 11 lipca 2014 r. o petycjach </w:t>
      </w:r>
      <w:r w:rsidR="008750EB" w:rsidRPr="00744DDB">
        <w:rPr>
          <w:color w:val="000000" w:themeColor="text1"/>
          <w:sz w:val="22"/>
          <w:szCs w:val="22"/>
        </w:rPr>
        <w:t xml:space="preserve">(t.j. Dz. U. z 2018 r. poz. 870) 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>uchwala się, co następuje:</w:t>
      </w:r>
    </w:p>
    <w:p w14:paraId="3EE3D2B0" w14:textId="47C83C61" w:rsidR="001B5CB5" w:rsidRPr="00744DDB" w:rsidRDefault="001B5CB5" w:rsidP="00FC63B6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44DD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§ 1.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Rada Miejska w Gołdapi, p</w:t>
      </w:r>
      <w:r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o zapoznaniu się ze stanowiskiem Komisji Skarg, Wniosków i Petycji Rady Miejskiej w Gołdapi,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108C5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postanawia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petycję z dnia </w:t>
      </w:r>
      <w:r w:rsidR="005108C5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22 lutego 2022</w:t>
      </w:r>
      <w:r w:rsidR="008750EB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 w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sprawie pomocy gołdapskiemu szpitalowi prowadzonemu przez powiatową spółkę Gold</w:t>
      </w:r>
      <w:r w:rsidR="00422295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edica</w:t>
      </w:r>
      <w:r w:rsidR="00886EAA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</w:t>
      </w:r>
      <w:r w:rsidR="004E3B56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uznać </w:t>
      </w:r>
      <w:r w:rsidR="00FC63B6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za zasadną</w:t>
      </w:r>
      <w:r w:rsidR="00677FBE" w:rsidRPr="00744DD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7AD2911" w14:textId="77777777" w:rsidR="00FC63B6" w:rsidRPr="00744DDB" w:rsidRDefault="00FC63B6" w:rsidP="00FC63B6">
      <w:pPr>
        <w:rPr>
          <w:color w:val="000000" w:themeColor="text1"/>
          <w:lang w:eastAsia="pl-PL"/>
        </w:rPr>
      </w:pPr>
    </w:p>
    <w:p w14:paraId="451681FA" w14:textId="182913D6" w:rsidR="001B5CB5" w:rsidRPr="00744DDB" w:rsidRDefault="001B5CB5" w:rsidP="00BD1F00">
      <w:pPr>
        <w:spacing w:after="12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§ </w:t>
      </w:r>
      <w:r w:rsidR="00D10452"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2</w:t>
      </w: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.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744DDB" w:rsidRDefault="001B5CB5" w:rsidP="00BD1F00">
      <w:pPr>
        <w:spacing w:after="120"/>
        <w:jc w:val="both"/>
        <w:rPr>
          <w:color w:val="000000" w:themeColor="text1"/>
          <w:sz w:val="22"/>
          <w:szCs w:val="22"/>
        </w:rPr>
      </w:pP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§ </w:t>
      </w:r>
      <w:r w:rsidR="00D10452"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3</w:t>
      </w:r>
      <w:r w:rsidRPr="00744DDB">
        <w:rPr>
          <w:rFonts w:eastAsia="Times New Roman"/>
          <w:b/>
          <w:color w:val="000000" w:themeColor="text1"/>
          <w:sz w:val="22"/>
          <w:szCs w:val="22"/>
          <w:lang w:eastAsia="pl-PL"/>
        </w:rPr>
        <w:t>.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Pr="00744DDB">
        <w:rPr>
          <w:color w:val="000000" w:themeColor="text1"/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744DDB" w:rsidRDefault="001B5CB5" w:rsidP="00BD1F00">
      <w:pPr>
        <w:spacing w:after="120"/>
        <w:jc w:val="both"/>
        <w:rPr>
          <w:color w:val="000000" w:themeColor="text1"/>
          <w:sz w:val="22"/>
          <w:szCs w:val="22"/>
        </w:rPr>
      </w:pPr>
      <w:r w:rsidRPr="00744DDB">
        <w:rPr>
          <w:b/>
          <w:color w:val="000000" w:themeColor="text1"/>
          <w:sz w:val="22"/>
          <w:szCs w:val="22"/>
        </w:rPr>
        <w:t xml:space="preserve">§ </w:t>
      </w:r>
      <w:r w:rsidR="00D10452" w:rsidRPr="00744DDB">
        <w:rPr>
          <w:b/>
          <w:color w:val="000000" w:themeColor="text1"/>
          <w:sz w:val="22"/>
          <w:szCs w:val="22"/>
        </w:rPr>
        <w:t>4</w:t>
      </w:r>
      <w:r w:rsidRPr="00744DDB">
        <w:rPr>
          <w:b/>
          <w:color w:val="000000" w:themeColor="text1"/>
          <w:sz w:val="22"/>
          <w:szCs w:val="22"/>
        </w:rPr>
        <w:t>.</w:t>
      </w:r>
      <w:r w:rsidRPr="00744DDB">
        <w:rPr>
          <w:color w:val="000000" w:themeColor="text1"/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Wojciech Hołdyński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57B0556F" w14:textId="77777777" w:rsidR="00ED0067" w:rsidRDefault="00ED0067" w:rsidP="001B5CB5">
      <w:pPr>
        <w:jc w:val="center"/>
        <w:rPr>
          <w:b/>
          <w:sz w:val="22"/>
          <w:szCs w:val="22"/>
        </w:rPr>
      </w:pPr>
    </w:p>
    <w:p w14:paraId="59E2DABC" w14:textId="77777777" w:rsidR="00677FBE" w:rsidRDefault="00677FBE" w:rsidP="001B5CB5">
      <w:pPr>
        <w:jc w:val="center"/>
        <w:rPr>
          <w:b/>
          <w:sz w:val="22"/>
          <w:szCs w:val="22"/>
        </w:rPr>
      </w:pPr>
    </w:p>
    <w:p w14:paraId="19DCE550" w14:textId="1D8D898E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t>UZASADNIENIE</w:t>
      </w:r>
    </w:p>
    <w:p w14:paraId="28FEC4A1" w14:textId="77777777" w:rsidR="00932049" w:rsidRPr="00677FBE" w:rsidRDefault="00932049" w:rsidP="001B5CB5">
      <w:pPr>
        <w:jc w:val="center"/>
        <w:rPr>
          <w:b/>
          <w:sz w:val="22"/>
          <w:szCs w:val="22"/>
        </w:rPr>
      </w:pPr>
    </w:p>
    <w:p w14:paraId="52C3CA14" w14:textId="058814F6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t xml:space="preserve">do projektu uchwały w sprawie rozpatrzenia petycji z dnia </w:t>
      </w:r>
      <w:r w:rsidR="00FC63B6">
        <w:rPr>
          <w:b/>
          <w:sz w:val="22"/>
          <w:szCs w:val="22"/>
        </w:rPr>
        <w:t>22 lutego 2022</w:t>
      </w:r>
      <w:r w:rsidRPr="00677FBE">
        <w:rPr>
          <w:b/>
          <w:sz w:val="22"/>
          <w:szCs w:val="22"/>
        </w:rPr>
        <w:t xml:space="preserve"> r.</w:t>
      </w:r>
    </w:p>
    <w:p w14:paraId="78B80CDE" w14:textId="47D29C94" w:rsidR="001B5CB5" w:rsidRPr="00677FBE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677FBE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677FBE" w:rsidRDefault="001B5CB5" w:rsidP="001B5CB5">
      <w:pPr>
        <w:jc w:val="both"/>
        <w:rPr>
          <w:sz w:val="22"/>
          <w:szCs w:val="22"/>
        </w:rPr>
      </w:pPr>
      <w:r w:rsidRPr="00677FBE">
        <w:rPr>
          <w:sz w:val="22"/>
          <w:szCs w:val="22"/>
        </w:rPr>
        <w:tab/>
      </w:r>
    </w:p>
    <w:p w14:paraId="7501A865" w14:textId="6E8A2FFF" w:rsidR="00ED0067" w:rsidRPr="00744DDB" w:rsidRDefault="001B5CB5" w:rsidP="00FC63B6">
      <w:pPr>
        <w:pStyle w:val="Nagwek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eastAsia="pl-PL"/>
        </w:rPr>
      </w:pPr>
      <w:r w:rsidRPr="00677FBE">
        <w:rPr>
          <w:sz w:val="22"/>
          <w:szCs w:val="22"/>
        </w:rPr>
        <w:tab/>
      </w:r>
      <w:r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22 lutego 2022</w:t>
      </w:r>
      <w:r w:rsidR="008750EB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  <w:r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Rady Miejskiej w Gołdapi 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wpłynęła petycja w sprawie pomocy gołdapskiemu szpitalowi prowadzonemu przez powiatową spółkę Gold</w:t>
      </w:r>
      <w:r w:rsidR="00422295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FC63B6" w:rsidRPr="00744DDB">
        <w:rPr>
          <w:rFonts w:ascii="Times New Roman" w:hAnsi="Times New Roman" w:cs="Times New Roman"/>
          <w:color w:val="000000" w:themeColor="text1"/>
          <w:sz w:val="22"/>
          <w:szCs w:val="22"/>
        </w:rPr>
        <w:t>edica.</w:t>
      </w:r>
    </w:p>
    <w:p w14:paraId="15263919" w14:textId="1FCE1D34" w:rsidR="00744DDB" w:rsidRPr="00744DDB" w:rsidRDefault="00422295" w:rsidP="00744DDB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>
        <w:rPr>
          <w:rFonts w:eastAsia="Times New Roman"/>
          <w:color w:val="000000" w:themeColor="text1"/>
          <w:sz w:val="22"/>
          <w:szCs w:val="22"/>
          <w:lang w:eastAsia="pl-PL"/>
        </w:rPr>
        <w:tab/>
      </w:r>
      <w:r w:rsidR="00ED0067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Komisja Skarg, Wniosków i Petycji na posiedzeniu w dniu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>8.03.2022</w:t>
      </w:r>
      <w:r w:rsidR="00ED0067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r.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przystąpiła do rozpatrzenia danej petycji. </w:t>
      </w:r>
      <w:r w:rsidR="00744DD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W posiedzeniu komisji uczestniczyli przedstawiciele osób składających petycję, którzy wskazali,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że po zapoznaniu się z dokumentami szpitala oraz po przeprowadzeniu rozmów </w:t>
      </w:r>
      <w:r w:rsidR="004E3B56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z 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pracownikami, los szpitala nie </w:t>
      </w:r>
      <w:r w:rsidR="00744DDB" w:rsidRPr="00744DDB">
        <w:rPr>
          <w:rFonts w:eastAsia="Times New Roman"/>
          <w:color w:val="000000" w:themeColor="text1"/>
          <w:sz w:val="22"/>
          <w:szCs w:val="22"/>
          <w:lang w:eastAsia="pl-PL"/>
        </w:rPr>
        <w:t>„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>wygląda optymistycznie</w:t>
      </w:r>
      <w:r w:rsidR="00744DDB" w:rsidRPr="00744DDB">
        <w:rPr>
          <w:rFonts w:eastAsia="Times New Roman"/>
          <w:color w:val="000000" w:themeColor="text1"/>
          <w:sz w:val="22"/>
          <w:szCs w:val="22"/>
          <w:lang w:eastAsia="pl-PL"/>
        </w:rPr>
        <w:t>”</w:t>
      </w:r>
      <w:r w:rsidR="006C485B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. </w:t>
      </w:r>
      <w:r w:rsidR="00EF26A1" w:rsidRPr="00744DDB">
        <w:rPr>
          <w:rFonts w:eastAsia="Times New Roman"/>
          <w:color w:val="000000" w:themeColor="text1"/>
          <w:sz w:val="22"/>
          <w:szCs w:val="22"/>
          <w:lang w:eastAsia="pl-PL"/>
        </w:rPr>
        <w:t>W związku z zagrożeniem likwidacji szpitala popierający petycję uważają, że gmina powinna wziąć współod</w:t>
      </w:r>
      <w:r w:rsidR="004E3B56" w:rsidRPr="00744DDB">
        <w:rPr>
          <w:rFonts w:eastAsia="Times New Roman"/>
          <w:color w:val="000000" w:themeColor="text1"/>
          <w:sz w:val="22"/>
          <w:szCs w:val="22"/>
          <w:lang w:eastAsia="pl-PL"/>
        </w:rPr>
        <w:t>powiedzialność za funkcjonowanie ww. placówki</w:t>
      </w:r>
      <w:r w:rsidR="00EF26A1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FA528AA" w14:textId="414314DB" w:rsidR="006E480B" w:rsidRPr="00744DDB" w:rsidRDefault="00422295" w:rsidP="00744DDB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ab/>
      </w:r>
      <w:r w:rsidR="006E480B" w:rsidRPr="00744DDB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Komisja Skarg, Wniosków i Petycji </w:t>
      </w:r>
      <w:r w:rsidR="006E480B" w:rsidRPr="00744DDB">
        <w:rPr>
          <w:color w:val="000000" w:themeColor="text1"/>
          <w:sz w:val="22"/>
          <w:szCs w:val="22"/>
        </w:rPr>
        <w:t xml:space="preserve">po przeanalizowaniu treści petycji </w:t>
      </w:r>
      <w:r w:rsidR="006E480B" w:rsidRPr="00744DDB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i zapoznaniu się z informacją przekazaną przez popierających petycję uznała, że funkcjonowanie szpitala jest ważne dla mieszkańców gminy i uznała petycje za zasadną. </w:t>
      </w:r>
    </w:p>
    <w:p w14:paraId="1B351CF8" w14:textId="29A9FFB4" w:rsidR="006E480B" w:rsidRPr="00744DDB" w:rsidRDefault="006E480B" w:rsidP="004D1764">
      <w:pPr>
        <w:spacing w:after="120" w:line="276" w:lineRule="auto"/>
        <w:ind w:firstLine="70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744DDB">
        <w:rPr>
          <w:color w:val="000000" w:themeColor="text1"/>
          <w:sz w:val="22"/>
          <w:szCs w:val="22"/>
        </w:rPr>
        <w:t xml:space="preserve">W związku z powyższym Rada Miejska w Gołdapi </w:t>
      </w:r>
      <w:r w:rsidRPr="00744DDB">
        <w:rPr>
          <w:rFonts w:eastAsia="Times New Roman"/>
          <w:color w:val="000000" w:themeColor="text1"/>
          <w:sz w:val="22"/>
          <w:szCs w:val="22"/>
          <w:lang w:eastAsia="pl-PL"/>
        </w:rPr>
        <w:t>uznaje</w:t>
      </w:r>
      <w:r w:rsidR="004E3B56" w:rsidRPr="00744DDB">
        <w:rPr>
          <w:rFonts w:eastAsia="Times New Roman"/>
          <w:color w:val="000000" w:themeColor="text1"/>
          <w:sz w:val="22"/>
          <w:szCs w:val="22"/>
          <w:lang w:eastAsia="pl-PL"/>
        </w:rPr>
        <w:t xml:space="preserve"> petycję </w:t>
      </w:r>
      <w:r w:rsidR="004D1764" w:rsidRPr="00744DDB">
        <w:rPr>
          <w:rFonts w:eastAsia="Times New Roman"/>
          <w:color w:val="000000" w:themeColor="text1"/>
          <w:sz w:val="22"/>
          <w:szCs w:val="22"/>
          <w:lang w:eastAsia="pl-PL"/>
        </w:rPr>
        <w:t>z dnia 22 lutego 2022 r. w</w:t>
      </w:r>
      <w:r w:rsidR="004D1764" w:rsidRPr="00744DDB">
        <w:rPr>
          <w:color w:val="000000" w:themeColor="text1"/>
          <w:sz w:val="22"/>
          <w:szCs w:val="22"/>
        </w:rPr>
        <w:t xml:space="preserve"> sprawie pomocy gołdapskiemu szpitalowi prowadzonemu przez powiatową spółkę Gold</w:t>
      </w:r>
      <w:r w:rsidR="00422295">
        <w:rPr>
          <w:color w:val="000000" w:themeColor="text1"/>
          <w:sz w:val="22"/>
          <w:szCs w:val="22"/>
        </w:rPr>
        <w:t>M</w:t>
      </w:r>
      <w:r w:rsidR="004D1764" w:rsidRPr="00744DDB">
        <w:rPr>
          <w:color w:val="000000" w:themeColor="text1"/>
          <w:sz w:val="22"/>
          <w:szCs w:val="22"/>
        </w:rPr>
        <w:t>edica</w:t>
      </w:r>
      <w:r w:rsidR="004D1764" w:rsidRPr="00744DDB">
        <w:rPr>
          <w:rFonts w:eastAsia="Times New Roman"/>
          <w:color w:val="000000" w:themeColor="text1"/>
          <w:sz w:val="22"/>
          <w:szCs w:val="22"/>
          <w:lang w:eastAsia="pl-PL"/>
        </w:rPr>
        <w:t>, za zasadną.</w:t>
      </w:r>
      <w:r w:rsidR="00742DC5">
        <w:rPr>
          <w:rFonts w:eastAsia="Times New Roman"/>
          <w:color w:val="000000" w:themeColor="text1"/>
          <w:sz w:val="22"/>
          <w:szCs w:val="22"/>
          <w:lang w:eastAsia="pl-PL"/>
        </w:rPr>
        <w:t xml:space="preserve"> Rada Miejska stoi na stanowisku, że należy podjąć inicjatywy zmierzające do wypracowania wspólnie z Powiatem Gołdapskim działań zmierzających do poprawy funkcjonowania GoldMedica Sp z o.o. w Gołdapi.</w:t>
      </w:r>
    </w:p>
    <w:p w14:paraId="3731A83B" w14:textId="11BEF49F" w:rsidR="001B5CB5" w:rsidRPr="00677FBE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Pr="00677FBE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Default="005D7E92" w:rsidP="001B5CB5">
      <w:pPr>
        <w:jc w:val="both"/>
        <w:rPr>
          <w:sz w:val="22"/>
          <w:szCs w:val="22"/>
        </w:rPr>
      </w:pPr>
    </w:p>
    <w:p w14:paraId="34623774" w14:textId="77777777" w:rsidR="004D1764" w:rsidRDefault="004D1764" w:rsidP="001B5CB5">
      <w:pPr>
        <w:jc w:val="both"/>
        <w:rPr>
          <w:sz w:val="22"/>
          <w:szCs w:val="22"/>
        </w:rPr>
      </w:pPr>
    </w:p>
    <w:p w14:paraId="1EB66C36" w14:textId="77777777" w:rsidR="004D1764" w:rsidRDefault="004D1764" w:rsidP="001B5CB5">
      <w:pPr>
        <w:jc w:val="both"/>
        <w:rPr>
          <w:sz w:val="22"/>
          <w:szCs w:val="22"/>
        </w:rPr>
      </w:pPr>
    </w:p>
    <w:p w14:paraId="694EF784" w14:textId="77777777" w:rsidR="004D1764" w:rsidRDefault="004D1764" w:rsidP="001B5CB5">
      <w:pPr>
        <w:jc w:val="both"/>
        <w:rPr>
          <w:sz w:val="22"/>
          <w:szCs w:val="22"/>
        </w:rPr>
      </w:pPr>
    </w:p>
    <w:p w14:paraId="13467DE9" w14:textId="77777777" w:rsidR="004D1764" w:rsidRDefault="004D1764" w:rsidP="001B5CB5">
      <w:pPr>
        <w:jc w:val="both"/>
        <w:rPr>
          <w:sz w:val="22"/>
          <w:szCs w:val="22"/>
        </w:rPr>
      </w:pPr>
    </w:p>
    <w:p w14:paraId="7EE8859C" w14:textId="77777777" w:rsidR="004D1764" w:rsidRDefault="004D1764" w:rsidP="001B5CB5">
      <w:pPr>
        <w:jc w:val="both"/>
        <w:rPr>
          <w:sz w:val="22"/>
          <w:szCs w:val="22"/>
        </w:rPr>
      </w:pPr>
    </w:p>
    <w:p w14:paraId="6450339C" w14:textId="77777777" w:rsidR="004D1764" w:rsidRDefault="004D1764" w:rsidP="001B5CB5">
      <w:pPr>
        <w:jc w:val="both"/>
        <w:rPr>
          <w:sz w:val="22"/>
          <w:szCs w:val="22"/>
        </w:rPr>
      </w:pPr>
    </w:p>
    <w:p w14:paraId="608F8D36" w14:textId="77777777" w:rsidR="004D1764" w:rsidRDefault="004D1764" w:rsidP="001B5CB5">
      <w:pPr>
        <w:jc w:val="both"/>
        <w:rPr>
          <w:sz w:val="22"/>
          <w:szCs w:val="22"/>
        </w:rPr>
      </w:pPr>
    </w:p>
    <w:p w14:paraId="115C21FB" w14:textId="77777777" w:rsidR="004D1764" w:rsidRDefault="004D1764" w:rsidP="001B5CB5">
      <w:pPr>
        <w:jc w:val="both"/>
        <w:rPr>
          <w:sz w:val="22"/>
          <w:szCs w:val="22"/>
        </w:rPr>
      </w:pPr>
    </w:p>
    <w:p w14:paraId="3CBA7321" w14:textId="77777777" w:rsidR="004D1764" w:rsidRDefault="004D1764" w:rsidP="001B5CB5">
      <w:pPr>
        <w:jc w:val="both"/>
        <w:rPr>
          <w:sz w:val="22"/>
          <w:szCs w:val="22"/>
        </w:rPr>
      </w:pPr>
    </w:p>
    <w:p w14:paraId="38EDCB38" w14:textId="77777777" w:rsidR="004D1764" w:rsidRDefault="004D1764" w:rsidP="001B5CB5">
      <w:pPr>
        <w:jc w:val="both"/>
        <w:rPr>
          <w:sz w:val="22"/>
          <w:szCs w:val="22"/>
        </w:rPr>
      </w:pPr>
    </w:p>
    <w:p w14:paraId="5078BB66" w14:textId="77777777" w:rsidR="004D1764" w:rsidRDefault="004D1764" w:rsidP="001B5CB5">
      <w:pPr>
        <w:jc w:val="both"/>
        <w:rPr>
          <w:sz w:val="22"/>
          <w:szCs w:val="22"/>
        </w:rPr>
      </w:pPr>
    </w:p>
    <w:p w14:paraId="7991F5BC" w14:textId="77777777" w:rsidR="004D1764" w:rsidRDefault="004D1764" w:rsidP="001B5CB5">
      <w:pPr>
        <w:jc w:val="both"/>
        <w:rPr>
          <w:sz w:val="22"/>
          <w:szCs w:val="22"/>
        </w:rPr>
      </w:pPr>
    </w:p>
    <w:sectPr w:rsidR="004D1764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1631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2E"/>
    <w:rsid w:val="00081F4E"/>
    <w:rsid w:val="000C3613"/>
    <w:rsid w:val="001572E9"/>
    <w:rsid w:val="001969CC"/>
    <w:rsid w:val="001B5CB5"/>
    <w:rsid w:val="001D5A10"/>
    <w:rsid w:val="00201385"/>
    <w:rsid w:val="002B1F38"/>
    <w:rsid w:val="00344FEB"/>
    <w:rsid w:val="00422295"/>
    <w:rsid w:val="004D1764"/>
    <w:rsid w:val="004E0D5A"/>
    <w:rsid w:val="004E3B56"/>
    <w:rsid w:val="005108C5"/>
    <w:rsid w:val="00563914"/>
    <w:rsid w:val="00582317"/>
    <w:rsid w:val="005D782F"/>
    <w:rsid w:val="005D7E92"/>
    <w:rsid w:val="00677FBE"/>
    <w:rsid w:val="00690666"/>
    <w:rsid w:val="006C485B"/>
    <w:rsid w:val="006E480B"/>
    <w:rsid w:val="007138E9"/>
    <w:rsid w:val="00742DC5"/>
    <w:rsid w:val="00744DDB"/>
    <w:rsid w:val="00787556"/>
    <w:rsid w:val="007B6E2C"/>
    <w:rsid w:val="008019D4"/>
    <w:rsid w:val="00823074"/>
    <w:rsid w:val="008750EB"/>
    <w:rsid w:val="00886EAA"/>
    <w:rsid w:val="008B0EC4"/>
    <w:rsid w:val="008E1602"/>
    <w:rsid w:val="00901D2E"/>
    <w:rsid w:val="00932049"/>
    <w:rsid w:val="009477B4"/>
    <w:rsid w:val="00A1001B"/>
    <w:rsid w:val="00A310EF"/>
    <w:rsid w:val="00A32AE0"/>
    <w:rsid w:val="00A44F6B"/>
    <w:rsid w:val="00A53352"/>
    <w:rsid w:val="00A76367"/>
    <w:rsid w:val="00B0725A"/>
    <w:rsid w:val="00B204C6"/>
    <w:rsid w:val="00B64BF2"/>
    <w:rsid w:val="00B80605"/>
    <w:rsid w:val="00BD1F00"/>
    <w:rsid w:val="00D10452"/>
    <w:rsid w:val="00E156C4"/>
    <w:rsid w:val="00EA7633"/>
    <w:rsid w:val="00EB6E17"/>
    <w:rsid w:val="00EC6FBF"/>
    <w:rsid w:val="00ED0067"/>
    <w:rsid w:val="00ED0BA1"/>
    <w:rsid w:val="00EF26A1"/>
    <w:rsid w:val="00F411DF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docId w15:val="{9C6CF6D7-D0B2-487D-BF84-5478874B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C63B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roza.poplawska</dc:creator>
  <cp:lastModifiedBy>Katarzyna Krusznis</cp:lastModifiedBy>
  <cp:revision>13</cp:revision>
  <cp:lastPrinted>2022-02-14T08:13:00Z</cp:lastPrinted>
  <dcterms:created xsi:type="dcterms:W3CDTF">2022-03-15T19:34:00Z</dcterms:created>
  <dcterms:modified xsi:type="dcterms:W3CDTF">2022-04-15T09:40:00Z</dcterms:modified>
</cp:coreProperties>
</file>