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2904" w14:textId="77777777" w:rsidR="00677156" w:rsidRDefault="00677156" w:rsidP="00677156">
      <w:pPr>
        <w:pStyle w:val="Standard"/>
      </w:pPr>
    </w:p>
    <w:p w14:paraId="757585FF" w14:textId="77777777" w:rsidR="00677156" w:rsidRDefault="00677156" w:rsidP="00677156">
      <w:pPr>
        <w:pStyle w:val="Standard"/>
        <w:jc w:val="center"/>
        <w:rPr>
          <w:rFonts w:ascii="Arial," w:hAnsi="Arial,"/>
          <w:b/>
          <w:bCs/>
          <w:sz w:val="20"/>
        </w:rPr>
      </w:pPr>
      <w:r>
        <w:rPr>
          <w:rFonts w:ascii="Arial," w:hAnsi="Arial,"/>
          <w:b/>
          <w:bCs/>
          <w:sz w:val="20"/>
        </w:rPr>
        <w:t xml:space="preserve">PUBLICZNIE DOSTĘPNY WYKAZ DANYCH O DOKUMENTACH ZAWIERAJĄCYCH INFORMACJE </w:t>
      </w:r>
      <w:r>
        <w:rPr>
          <w:rFonts w:ascii="Arial," w:hAnsi="Arial,"/>
          <w:b/>
          <w:bCs/>
          <w:sz w:val="20"/>
        </w:rPr>
        <w:br/>
        <w:t>O ŚRODOWISKU I JEGO OCHRONIE</w:t>
      </w:r>
    </w:p>
    <w:p w14:paraId="38A2781B" w14:textId="77777777" w:rsidR="00677156" w:rsidRDefault="00677156" w:rsidP="00677156">
      <w:pPr>
        <w:pStyle w:val="Standard"/>
        <w:jc w:val="center"/>
      </w:pPr>
    </w:p>
    <w:p w14:paraId="4BE67003" w14:textId="77777777" w:rsidR="00677156" w:rsidRDefault="00677156" w:rsidP="00677156">
      <w:pPr>
        <w:pStyle w:val="Standard"/>
        <w:jc w:val="center"/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4871"/>
        <w:gridCol w:w="4324"/>
      </w:tblGrid>
      <w:tr w:rsidR="00677156" w14:paraId="63685AF0" w14:textId="77777777" w:rsidTr="00677156">
        <w:trPr>
          <w:trHeight w:val="399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3F283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L. p.</w:t>
            </w:r>
          </w:p>
        </w:tc>
        <w:tc>
          <w:tcPr>
            <w:tcW w:w="9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5B7A1C" w14:textId="77777777" w:rsidR="00677156" w:rsidRDefault="00677156">
            <w:pPr>
              <w:pStyle w:val="Standard"/>
              <w:jc w:val="center"/>
              <w:rPr>
                <w:rFonts w:ascii="Arial," w:hAnsi="Arial,"/>
                <w:b/>
                <w:bCs/>
                <w:sz w:val="20"/>
              </w:rPr>
            </w:pPr>
            <w:r>
              <w:rPr>
                <w:rFonts w:ascii="Arial," w:hAnsi="Arial,"/>
                <w:b/>
                <w:bCs/>
                <w:sz w:val="20"/>
              </w:rPr>
              <w:t>Karta informacyjna</w:t>
            </w:r>
          </w:p>
        </w:tc>
      </w:tr>
      <w:tr w:rsidR="00677156" w14:paraId="4079C618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59011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49EB5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Numer karty/rok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99158" w14:textId="1CA89BC3" w:rsidR="00677156" w:rsidRDefault="00677156">
            <w:pPr>
              <w:pStyle w:val="Standard"/>
              <w:rPr>
                <w:rFonts w:ascii="Arial," w:hAnsi="Arial,"/>
                <w:b/>
                <w:bCs/>
                <w:sz w:val="20"/>
              </w:rPr>
            </w:pPr>
            <w:r>
              <w:rPr>
                <w:rFonts w:ascii="Arial," w:hAnsi="Arial,"/>
                <w:b/>
                <w:bCs/>
                <w:sz w:val="20"/>
              </w:rPr>
              <w:t>1</w:t>
            </w:r>
            <w:r>
              <w:rPr>
                <w:rFonts w:ascii="Arial," w:hAnsi="Arial,"/>
                <w:b/>
                <w:bCs/>
                <w:sz w:val="20"/>
                <w:lang w:val="pl-PL"/>
              </w:rPr>
              <w:t>7</w:t>
            </w:r>
            <w:r>
              <w:rPr>
                <w:rFonts w:ascii="Arial," w:hAnsi="Arial,"/>
                <w:b/>
                <w:bCs/>
                <w:sz w:val="20"/>
              </w:rPr>
              <w:t>/2018</w:t>
            </w:r>
          </w:p>
        </w:tc>
      </w:tr>
      <w:tr w:rsidR="00677156" w14:paraId="2DCB75F8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15A7E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2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94A19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Rodzaj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C6F02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Decyzja</w:t>
            </w:r>
          </w:p>
        </w:tc>
      </w:tr>
      <w:tr w:rsidR="00677156" w14:paraId="35D6633D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9878D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3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231F8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Temat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3D9C7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Ochrona zwierząt i roślin.</w:t>
            </w:r>
          </w:p>
        </w:tc>
      </w:tr>
      <w:tr w:rsidR="00677156" w14:paraId="72FE7CF7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A9DA9F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4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50032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Nazwa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55082" w14:textId="2F99B82A" w:rsidR="00677156" w:rsidRPr="00677156" w:rsidRDefault="00677156">
            <w:pPr>
              <w:pStyle w:val="Standard"/>
              <w:rPr>
                <w:rFonts w:ascii="Arial," w:hAnsi="Arial,"/>
                <w:sz w:val="20"/>
                <w:lang w:val="pl-PL"/>
              </w:rPr>
            </w:pPr>
            <w:r>
              <w:rPr>
                <w:rFonts w:ascii="Arial," w:hAnsi="Arial,"/>
                <w:sz w:val="20"/>
                <w:lang w:val="pl-PL"/>
              </w:rPr>
              <w:t>Decyzja w/s wymierzenia kary za zniszczenie zieleni.</w:t>
            </w:r>
          </w:p>
        </w:tc>
      </w:tr>
      <w:tr w:rsidR="00677156" w14:paraId="5001712D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D0598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5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C676C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Zakres przedmiotowy dokumentu – opis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384D7D" w14:textId="2C3A785E" w:rsidR="00677156" w:rsidRPr="00677156" w:rsidRDefault="00677156">
            <w:pPr>
              <w:pStyle w:val="Standard"/>
              <w:rPr>
                <w:rFonts w:ascii="Arial" w:hAnsi="Arial" w:cs="Tahoma"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sz w:val="20"/>
                <w:szCs w:val="20"/>
                <w:lang w:val="pl-PL"/>
              </w:rPr>
              <w:t xml:space="preserve">Decyzja w sprawie wymierzenia kary za usunięcie drzew z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 w:val="pl-PL"/>
              </w:rPr>
              <w:t>zadrzewień</w:t>
            </w:r>
            <w:proofErr w:type="spellEnd"/>
            <w:r>
              <w:rPr>
                <w:rFonts w:ascii="Arial" w:hAnsi="Arial" w:cs="Tahoma"/>
                <w:sz w:val="20"/>
                <w:szCs w:val="20"/>
                <w:lang w:val="pl-PL"/>
              </w:rPr>
              <w:t xml:space="preserve"> zlokalizowanych na terenach zieleni w Grabowie – z pasa drogi wojewódzkiej nr 650, </w:t>
            </w:r>
            <w:r>
              <w:rPr>
                <w:rFonts w:ascii="Arial" w:hAnsi="Arial" w:cs="Tahoma"/>
                <w:sz w:val="20"/>
                <w:szCs w:val="20"/>
                <w:lang w:val="pl-PL"/>
              </w:rPr>
              <w:t>bez zgody właściciela nieruchomości</w:t>
            </w:r>
            <w:r>
              <w:rPr>
                <w:rFonts w:ascii="Arial" w:hAnsi="Arial" w:cs="Tahoma"/>
                <w:sz w:val="20"/>
                <w:szCs w:val="20"/>
                <w:lang w:val="pl-PL"/>
              </w:rPr>
              <w:t>.</w:t>
            </w:r>
          </w:p>
        </w:tc>
      </w:tr>
      <w:tr w:rsidR="00677156" w14:paraId="6E0EC5C6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FB119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6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9FF8D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Obszar, którego dokument dotyczy, zgodnie z podziałem administracyjnym kraju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D742D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gmina  Gołdap</w:t>
            </w:r>
          </w:p>
        </w:tc>
      </w:tr>
      <w:tr w:rsidR="00677156" w14:paraId="330BC4E6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63E8E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7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AB0B8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Znak sprawy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A423D" w14:textId="4C014276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GPO.613</w:t>
            </w:r>
            <w:r>
              <w:rPr>
                <w:rFonts w:ascii="Arial," w:hAnsi="Arial,"/>
                <w:sz w:val="20"/>
                <w:lang w:val="pl-PL"/>
              </w:rPr>
              <w:t>2</w:t>
            </w:r>
            <w:r>
              <w:rPr>
                <w:rFonts w:ascii="Arial," w:hAnsi="Arial,"/>
                <w:sz w:val="20"/>
              </w:rPr>
              <w:t>.</w:t>
            </w:r>
            <w:r w:rsidR="004327B4">
              <w:rPr>
                <w:rFonts w:ascii="Arial," w:hAnsi="Arial,"/>
                <w:sz w:val="20"/>
                <w:lang w:val="pl-PL"/>
              </w:rPr>
              <w:t>1</w:t>
            </w:r>
            <w:r>
              <w:rPr>
                <w:rFonts w:ascii="Arial," w:hAnsi="Arial,"/>
                <w:sz w:val="20"/>
              </w:rPr>
              <w:t>.2018</w:t>
            </w:r>
          </w:p>
        </w:tc>
      </w:tr>
      <w:tr w:rsidR="00677156" w14:paraId="149DF333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D81DF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8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BC36F2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Dokument wytworzył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4A580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Podinspektor w Urzędzie Miejskim w Gołdapi</w:t>
            </w:r>
          </w:p>
        </w:tc>
      </w:tr>
      <w:tr w:rsidR="00677156" w14:paraId="5C15D27D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7A65A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9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56E5D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Data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7AAF2" w14:textId="726043B0" w:rsidR="00677156" w:rsidRDefault="004327B4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  <w:lang w:val="pl-PL"/>
              </w:rPr>
              <w:t>10.07</w:t>
            </w:r>
            <w:r w:rsidR="00677156">
              <w:rPr>
                <w:rFonts w:ascii="Arial," w:hAnsi="Arial,"/>
                <w:sz w:val="20"/>
              </w:rPr>
              <w:t>.2018 r.</w:t>
            </w:r>
          </w:p>
        </w:tc>
      </w:tr>
      <w:tr w:rsidR="00677156" w14:paraId="76A1B9F3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8F7AD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10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8281C3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Dokument zatwierdził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8EE7A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Kierownik Wydziału Gospodarki Przestrzennej , Ochrony Środowiska i Nieruchomości w Urzędzie Miejskim w Gołdapi</w:t>
            </w:r>
          </w:p>
        </w:tc>
      </w:tr>
      <w:tr w:rsidR="00677156" w14:paraId="0BBBDC7B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7943E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11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ED6D4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Data zatwierdzenia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467B9" w14:textId="57F725E5" w:rsidR="00677156" w:rsidRDefault="004327B4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  <w:lang w:val="pl-PL"/>
              </w:rPr>
              <w:t>10.07</w:t>
            </w:r>
            <w:r w:rsidR="00677156">
              <w:rPr>
                <w:rFonts w:ascii="Arial," w:hAnsi="Arial,"/>
                <w:sz w:val="20"/>
              </w:rPr>
              <w:t>.2018 r.</w:t>
            </w:r>
          </w:p>
        </w:tc>
      </w:tr>
      <w:tr w:rsidR="00677156" w14:paraId="260CA530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61DF8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12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89148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Miejsce przechowywania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A36FF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Urząd Miejski w Gołdapi, Plac Zwycięstwa 14, pok. 25.</w:t>
            </w:r>
          </w:p>
        </w:tc>
      </w:tr>
      <w:tr w:rsidR="00677156" w14:paraId="1139848C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29E007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13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845239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Adres elektroniczny zawierający odnośnik do dokumentu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531AD6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BIP Gołdap w zakładce INNE - Ekoportal</w:t>
            </w:r>
          </w:p>
        </w:tc>
      </w:tr>
      <w:tr w:rsidR="00677156" w14:paraId="30A62039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EAB8D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14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81F01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Czy dokument jest ostateczny tak/nie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3A60F3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Nie.</w:t>
            </w:r>
          </w:p>
        </w:tc>
      </w:tr>
      <w:tr w:rsidR="00677156" w14:paraId="3A96FDE0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EEB4B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15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58C1D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Numery kart innych dokumentów w sprawie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DD15B8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Nie dotyczy</w:t>
            </w:r>
          </w:p>
        </w:tc>
      </w:tr>
      <w:tr w:rsidR="00677156" w14:paraId="3AF660B6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963F89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16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03759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Data zamieszczenia w wykazie danych o dokumencie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281D3C" w14:textId="06397C72" w:rsidR="00677156" w:rsidRDefault="004327B4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  <w:lang w:val="pl-PL"/>
              </w:rPr>
              <w:t>01.08</w:t>
            </w:r>
            <w:r w:rsidR="00677156">
              <w:rPr>
                <w:rFonts w:ascii="Arial," w:hAnsi="Arial,"/>
                <w:sz w:val="20"/>
              </w:rPr>
              <w:t>.2018 r.</w:t>
            </w:r>
          </w:p>
        </w:tc>
      </w:tr>
      <w:tr w:rsidR="00677156" w14:paraId="18DBA025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E8FEC3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17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22DBF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Zastrzeżenia dotyczące nieudostępniania informacji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1C6FD" w14:textId="49EA2B99" w:rsidR="00677156" w:rsidRPr="004327B4" w:rsidRDefault="004327B4">
            <w:pPr>
              <w:pStyle w:val="Standard"/>
              <w:rPr>
                <w:rFonts w:ascii="Arial," w:hAnsi="Arial,"/>
                <w:sz w:val="20"/>
                <w:lang w:val="pl-PL"/>
              </w:rPr>
            </w:pPr>
            <w:r>
              <w:rPr>
                <w:rFonts w:ascii="Arial," w:hAnsi="Arial,"/>
                <w:sz w:val="20"/>
                <w:lang w:val="pl-PL"/>
              </w:rPr>
              <w:t>Ochrona danych osobowych.</w:t>
            </w:r>
            <w:bookmarkStart w:id="0" w:name="_GoBack"/>
            <w:bookmarkEnd w:id="0"/>
          </w:p>
        </w:tc>
      </w:tr>
      <w:tr w:rsidR="00677156" w14:paraId="528EF8BC" w14:textId="77777777" w:rsidTr="00677156">
        <w:trPr>
          <w:trHeight w:val="284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B62D0" w14:textId="77777777" w:rsidR="00677156" w:rsidRDefault="00677156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18</w:t>
            </w:r>
          </w:p>
        </w:tc>
        <w:tc>
          <w:tcPr>
            <w:tcW w:w="4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2AA852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Uwagi</w:t>
            </w:r>
          </w:p>
        </w:tc>
        <w:tc>
          <w:tcPr>
            <w:tcW w:w="4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814B3" w14:textId="77777777" w:rsidR="00677156" w:rsidRDefault="00677156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Brak</w:t>
            </w:r>
          </w:p>
        </w:tc>
      </w:tr>
    </w:tbl>
    <w:p w14:paraId="51E918BE" w14:textId="77777777" w:rsidR="00677156" w:rsidRDefault="00677156" w:rsidP="00677156">
      <w:pPr>
        <w:pStyle w:val="Standard"/>
      </w:pPr>
    </w:p>
    <w:p w14:paraId="07BD3DC1" w14:textId="77777777" w:rsidR="00F675F7" w:rsidRDefault="00F675F7"/>
    <w:sectPr w:rsidR="00F6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F7"/>
    <w:rsid w:val="004327B4"/>
    <w:rsid w:val="00677156"/>
    <w:rsid w:val="00F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FFB2"/>
  <w15:chartTrackingRefBased/>
  <w15:docId w15:val="{68173C49-38F7-485D-B12D-68CD6D3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5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715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jozef.zaskiewicz</cp:lastModifiedBy>
  <cp:revision>2</cp:revision>
  <dcterms:created xsi:type="dcterms:W3CDTF">2018-08-01T08:04:00Z</dcterms:created>
  <dcterms:modified xsi:type="dcterms:W3CDTF">2018-08-01T08:15:00Z</dcterms:modified>
</cp:coreProperties>
</file>