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71EC" w14:textId="2C2D1879" w:rsidR="00716D08" w:rsidRDefault="00716D08" w:rsidP="00716D0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0D6B33A" w14:textId="714F5B2E" w:rsidR="005533F0" w:rsidRP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 xml:space="preserve">UCHWAŁA NR </w:t>
      </w:r>
      <w:r w:rsidR="00716D08">
        <w:rPr>
          <w:rFonts w:ascii="Times New Roman" w:hAnsi="Times New Roman" w:cs="Times New Roman"/>
          <w:b/>
        </w:rPr>
        <w:t>…./…../20</w:t>
      </w:r>
      <w:r w:rsidR="00947D7B">
        <w:rPr>
          <w:rFonts w:ascii="Times New Roman" w:hAnsi="Times New Roman" w:cs="Times New Roman"/>
          <w:b/>
        </w:rPr>
        <w:t>21</w:t>
      </w:r>
    </w:p>
    <w:p w14:paraId="5173B359" w14:textId="2DE20D86" w:rsidR="005533F0" w:rsidRP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RADY MIEJSKIEJ W GOŁDAPI</w:t>
      </w:r>
    </w:p>
    <w:p w14:paraId="542D8BB8" w14:textId="7255FAF7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6789CFDD" w14:textId="5DA6E320" w:rsidR="005533F0" w:rsidRDefault="005533F0" w:rsidP="00553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16D08">
        <w:rPr>
          <w:rFonts w:ascii="Times New Roman" w:hAnsi="Times New Roman" w:cs="Times New Roman"/>
        </w:rPr>
        <w:t>…………………….</w:t>
      </w:r>
      <w:r w:rsidR="002A0E6C">
        <w:rPr>
          <w:rFonts w:ascii="Times New Roman" w:hAnsi="Times New Roman" w:cs="Times New Roman"/>
        </w:rPr>
        <w:t xml:space="preserve"> 20</w:t>
      </w:r>
      <w:r w:rsidR="00947D7B">
        <w:rPr>
          <w:rFonts w:ascii="Times New Roman" w:hAnsi="Times New Roman" w:cs="Times New Roman"/>
        </w:rPr>
        <w:t>21</w:t>
      </w:r>
      <w:r w:rsidR="002A0E6C">
        <w:rPr>
          <w:rFonts w:ascii="Times New Roman" w:hAnsi="Times New Roman" w:cs="Times New Roman"/>
        </w:rPr>
        <w:t xml:space="preserve"> r.</w:t>
      </w:r>
    </w:p>
    <w:p w14:paraId="2333BF69" w14:textId="1342EC53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0970E314" w14:textId="29FDEEE5" w:rsidR="005533F0" w:rsidRDefault="005533F0" w:rsidP="005533F0">
      <w:pPr>
        <w:jc w:val="center"/>
        <w:rPr>
          <w:rFonts w:ascii="Times New Roman" w:hAnsi="Times New Roman" w:cs="Times New Roman"/>
          <w:b/>
        </w:rPr>
      </w:pPr>
      <w:r w:rsidRPr="005533F0">
        <w:rPr>
          <w:rFonts w:ascii="Times New Roman" w:hAnsi="Times New Roman" w:cs="Times New Roman"/>
          <w:b/>
        </w:rPr>
        <w:t>w sprawie planu pracy Rady Miejskiej w Gołdapi na 20</w:t>
      </w:r>
      <w:r w:rsidR="00716D08">
        <w:rPr>
          <w:rFonts w:ascii="Times New Roman" w:hAnsi="Times New Roman" w:cs="Times New Roman"/>
          <w:b/>
        </w:rPr>
        <w:t>2</w:t>
      </w:r>
      <w:r w:rsidR="00947D7B">
        <w:rPr>
          <w:rFonts w:ascii="Times New Roman" w:hAnsi="Times New Roman" w:cs="Times New Roman"/>
          <w:b/>
        </w:rPr>
        <w:t>2</w:t>
      </w:r>
      <w:r w:rsidRPr="005533F0">
        <w:rPr>
          <w:rFonts w:ascii="Times New Roman" w:hAnsi="Times New Roman" w:cs="Times New Roman"/>
          <w:b/>
        </w:rPr>
        <w:t xml:space="preserve"> rok</w:t>
      </w:r>
    </w:p>
    <w:p w14:paraId="2682CE91" w14:textId="033B4701" w:rsidR="00D3019C" w:rsidRDefault="00D3019C" w:rsidP="005533F0">
      <w:pPr>
        <w:jc w:val="center"/>
        <w:rPr>
          <w:rFonts w:ascii="Times New Roman" w:hAnsi="Times New Roman" w:cs="Times New Roman"/>
          <w:b/>
        </w:rPr>
      </w:pPr>
    </w:p>
    <w:p w14:paraId="141F98EE" w14:textId="6A9AC181" w:rsidR="00D3019C" w:rsidRDefault="00D3019C" w:rsidP="005F4E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390877">
        <w:rPr>
          <w:rFonts w:ascii="Times New Roman" w:hAnsi="Times New Roman" w:cs="Times New Roman"/>
          <w:color w:val="000000" w:themeColor="text1"/>
        </w:rPr>
        <w:t xml:space="preserve">art. </w:t>
      </w:r>
      <w:r w:rsidR="00310482" w:rsidRPr="00390877">
        <w:rPr>
          <w:rFonts w:ascii="Times New Roman" w:hAnsi="Times New Roman" w:cs="Times New Roman"/>
          <w:color w:val="000000" w:themeColor="text1"/>
        </w:rPr>
        <w:t xml:space="preserve">18 ust. 1 </w:t>
      </w:r>
      <w:r w:rsidRPr="0039087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</w:t>
      </w:r>
      <w:r w:rsidR="00947D7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 w:rsidR="00947D7B">
        <w:rPr>
          <w:rFonts w:ascii="Times New Roman" w:hAnsi="Times New Roman" w:cs="Times New Roman"/>
        </w:rPr>
        <w:t>1372</w:t>
      </w:r>
      <w:r w:rsidR="00716D08">
        <w:rPr>
          <w:rFonts w:ascii="Times New Roman" w:hAnsi="Times New Roman" w:cs="Times New Roman"/>
        </w:rPr>
        <w:t xml:space="preserve"> z </w:t>
      </w:r>
      <w:proofErr w:type="spellStart"/>
      <w:r w:rsidR="00716D08">
        <w:rPr>
          <w:rFonts w:ascii="Times New Roman" w:hAnsi="Times New Roman" w:cs="Times New Roman"/>
        </w:rPr>
        <w:t>póź</w:t>
      </w:r>
      <w:r w:rsidR="006E5BDC">
        <w:rPr>
          <w:rFonts w:ascii="Times New Roman" w:hAnsi="Times New Roman" w:cs="Times New Roman"/>
        </w:rPr>
        <w:t>n</w:t>
      </w:r>
      <w:proofErr w:type="spellEnd"/>
      <w:r w:rsidR="006E5BDC">
        <w:rPr>
          <w:rFonts w:ascii="Times New Roman" w:hAnsi="Times New Roman" w:cs="Times New Roman"/>
        </w:rPr>
        <w:t>.</w:t>
      </w:r>
      <w:r w:rsidR="00716D08">
        <w:rPr>
          <w:rFonts w:ascii="Times New Roman" w:hAnsi="Times New Roman" w:cs="Times New Roman"/>
        </w:rPr>
        <w:t xml:space="preserve"> zm.</w:t>
      </w:r>
      <w:r>
        <w:rPr>
          <w:rFonts w:ascii="Times New Roman" w:hAnsi="Times New Roman" w:cs="Times New Roman"/>
        </w:rPr>
        <w:t xml:space="preserve">) </w:t>
      </w:r>
      <w:r w:rsidR="00B40B24">
        <w:rPr>
          <w:rFonts w:ascii="Times New Roman" w:hAnsi="Times New Roman" w:cs="Times New Roman"/>
        </w:rPr>
        <w:t xml:space="preserve">w związku z </w:t>
      </w:r>
      <w:r w:rsidR="00873457">
        <w:rPr>
          <w:rFonts w:ascii="Times New Roman" w:hAnsi="Times New Roman" w:cs="Times New Roman"/>
        </w:rPr>
        <w:t xml:space="preserve">§ 2 ust. 2 Regulaminu Rady stanowiącego Załącznik </w:t>
      </w:r>
      <w:r w:rsidR="00AB3F78">
        <w:rPr>
          <w:rFonts w:ascii="Times New Roman" w:hAnsi="Times New Roman" w:cs="Times New Roman"/>
        </w:rPr>
        <w:t xml:space="preserve">Nr 4 </w:t>
      </w:r>
      <w:r w:rsidR="00873457">
        <w:rPr>
          <w:rFonts w:ascii="Times New Roman" w:hAnsi="Times New Roman" w:cs="Times New Roman"/>
        </w:rPr>
        <w:t xml:space="preserve">do Statutu Gminy Gołdap </w:t>
      </w:r>
      <w:r w:rsidR="00AB3F78">
        <w:rPr>
          <w:rFonts w:ascii="Times New Roman" w:hAnsi="Times New Roman" w:cs="Times New Roman"/>
        </w:rPr>
        <w:t>przyjętego</w:t>
      </w:r>
      <w:r w:rsidR="00873457">
        <w:rPr>
          <w:rFonts w:ascii="Times New Roman" w:hAnsi="Times New Roman" w:cs="Times New Roman"/>
        </w:rPr>
        <w:t xml:space="preserve"> Uchwał</w:t>
      </w:r>
      <w:r w:rsidR="00AB3F78">
        <w:rPr>
          <w:rFonts w:ascii="Times New Roman" w:hAnsi="Times New Roman" w:cs="Times New Roman"/>
        </w:rPr>
        <w:t>ą</w:t>
      </w:r>
      <w:r w:rsidR="00873457">
        <w:rPr>
          <w:rFonts w:ascii="Times New Roman" w:hAnsi="Times New Roman" w:cs="Times New Roman"/>
        </w:rPr>
        <w:t xml:space="preserve"> Nr VI/49/2019 Rady Miejskiej w Gołdapi z dnia 27 lutego 2019 r. (Dz. Urz. Woj. </w:t>
      </w:r>
      <w:proofErr w:type="spellStart"/>
      <w:r w:rsidR="00873457">
        <w:rPr>
          <w:rFonts w:ascii="Times New Roman" w:hAnsi="Times New Roman" w:cs="Times New Roman"/>
        </w:rPr>
        <w:t>Warm-Maz</w:t>
      </w:r>
      <w:proofErr w:type="spellEnd"/>
      <w:r w:rsidR="00873457">
        <w:rPr>
          <w:rFonts w:ascii="Times New Roman" w:hAnsi="Times New Roman" w:cs="Times New Roman"/>
        </w:rPr>
        <w:t>. z 2019 r., poz. 1504</w:t>
      </w:r>
      <w:r w:rsidR="00947D7B">
        <w:rPr>
          <w:rFonts w:ascii="Times New Roman" w:hAnsi="Times New Roman" w:cs="Times New Roman"/>
        </w:rPr>
        <w:t xml:space="preserve"> z </w:t>
      </w:r>
      <w:proofErr w:type="spellStart"/>
      <w:r w:rsidR="00947D7B">
        <w:rPr>
          <w:rFonts w:ascii="Times New Roman" w:hAnsi="Times New Roman" w:cs="Times New Roman"/>
        </w:rPr>
        <w:t>późn</w:t>
      </w:r>
      <w:proofErr w:type="spellEnd"/>
      <w:r w:rsidR="00947D7B">
        <w:rPr>
          <w:rFonts w:ascii="Times New Roman" w:hAnsi="Times New Roman" w:cs="Times New Roman"/>
        </w:rPr>
        <w:t>. zm.</w:t>
      </w:r>
      <w:r w:rsidR="00873457">
        <w:rPr>
          <w:rFonts w:ascii="Times New Roman" w:hAnsi="Times New Roman" w:cs="Times New Roman"/>
        </w:rPr>
        <w:t>)</w:t>
      </w:r>
      <w:r w:rsidR="002A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uchwala</w:t>
      </w:r>
      <w:r w:rsidR="00AB3F78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>, co następuje:</w:t>
      </w:r>
    </w:p>
    <w:p w14:paraId="47DAB3D8" w14:textId="5131E73D" w:rsidR="00D3019C" w:rsidRDefault="00D3019C" w:rsidP="00D3019C">
      <w:pPr>
        <w:jc w:val="both"/>
        <w:rPr>
          <w:rFonts w:ascii="Times New Roman" w:hAnsi="Times New Roman" w:cs="Times New Roman"/>
        </w:rPr>
      </w:pPr>
      <w:r w:rsidRPr="005545BE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</w:rPr>
        <w:t xml:space="preserve"> Uchwala się plan pracy Rady Miejskiej w Gołdapi na rok 20</w:t>
      </w:r>
      <w:r w:rsidR="00716D08">
        <w:rPr>
          <w:rFonts w:ascii="Times New Roman" w:hAnsi="Times New Roman" w:cs="Times New Roman"/>
        </w:rPr>
        <w:t>2</w:t>
      </w:r>
      <w:r w:rsidR="00947D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który stanowi załącznik do niniejszej uchwały.</w:t>
      </w:r>
    </w:p>
    <w:p w14:paraId="3A517B89" w14:textId="6689B5E2" w:rsidR="00D3019C" w:rsidRDefault="00D3019C" w:rsidP="00D3019C">
      <w:pPr>
        <w:jc w:val="both"/>
        <w:rPr>
          <w:rFonts w:ascii="Times New Roman" w:hAnsi="Times New Roman" w:cs="Times New Roman"/>
        </w:rPr>
      </w:pPr>
      <w:r w:rsidRPr="005545BE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 xml:space="preserve"> Uchwała wchodzi w życie z dniem podjęcia.</w:t>
      </w:r>
    </w:p>
    <w:p w14:paraId="4C139543" w14:textId="26521657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362FC9C5" w14:textId="625C4CF3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0A0103F0" w14:textId="496F8FD5" w:rsidR="00D3019C" w:rsidRDefault="00D3019C" w:rsidP="00D30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</w:t>
      </w:r>
    </w:p>
    <w:p w14:paraId="57EDA81B" w14:textId="535709D2" w:rsidR="00D3019C" w:rsidRDefault="00D3019C" w:rsidP="00D3019C">
      <w:pPr>
        <w:jc w:val="both"/>
        <w:rPr>
          <w:rFonts w:ascii="Times New Roman" w:hAnsi="Times New Roman" w:cs="Times New Roman"/>
        </w:rPr>
      </w:pPr>
    </w:p>
    <w:p w14:paraId="4D209A59" w14:textId="2574E6B9" w:rsidR="00D3019C" w:rsidRPr="005533F0" w:rsidRDefault="00D3019C" w:rsidP="00D301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2A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0A22447C" w14:textId="5FA9F4E1" w:rsidR="005533F0" w:rsidRDefault="005533F0" w:rsidP="005533F0">
      <w:pPr>
        <w:jc w:val="center"/>
        <w:rPr>
          <w:rFonts w:ascii="Times New Roman" w:hAnsi="Times New Roman" w:cs="Times New Roman"/>
        </w:rPr>
      </w:pPr>
    </w:p>
    <w:p w14:paraId="16243F8C" w14:textId="7E216821" w:rsidR="005533F0" w:rsidRDefault="005533F0" w:rsidP="005533F0">
      <w:pPr>
        <w:jc w:val="both"/>
        <w:rPr>
          <w:rFonts w:ascii="Times New Roman" w:hAnsi="Times New Roman" w:cs="Times New Roman"/>
        </w:rPr>
      </w:pPr>
    </w:p>
    <w:p w14:paraId="62A4B791" w14:textId="64231FFF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328F702D" w14:textId="43CF2F76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7E5C95C9" w14:textId="40EB2AA5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18CFC1B4" w14:textId="7546CDFC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38593435" w14:textId="5134B23D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6DA6B7F5" w14:textId="2FEC1E20" w:rsidR="00D11C8D" w:rsidRDefault="00D11C8D" w:rsidP="005533F0">
      <w:pPr>
        <w:jc w:val="both"/>
        <w:rPr>
          <w:rFonts w:ascii="Times New Roman" w:hAnsi="Times New Roman" w:cs="Times New Roman"/>
        </w:rPr>
      </w:pPr>
    </w:p>
    <w:p w14:paraId="107F95D1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544FA037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728A7AED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608C34C0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44439ECB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4D43A640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3C1EAD3C" w14:textId="77777777" w:rsidR="00390877" w:rsidRDefault="00390877" w:rsidP="005533F0">
      <w:pPr>
        <w:jc w:val="both"/>
        <w:rPr>
          <w:rStyle w:val="markedcontent"/>
          <w:rFonts w:ascii="Times New Roman" w:hAnsi="Times New Roman" w:cs="Times New Roman"/>
        </w:rPr>
      </w:pPr>
    </w:p>
    <w:p w14:paraId="1DA1E552" w14:textId="77777777" w:rsidR="00390877" w:rsidRDefault="00390877" w:rsidP="00390877">
      <w:pPr>
        <w:jc w:val="center"/>
        <w:rPr>
          <w:rStyle w:val="markedcontent"/>
          <w:rFonts w:ascii="Times New Roman" w:hAnsi="Times New Roman" w:cs="Times New Roman"/>
        </w:rPr>
      </w:pPr>
      <w:r w:rsidRPr="00390877">
        <w:rPr>
          <w:rStyle w:val="markedcontent"/>
          <w:rFonts w:ascii="Times New Roman" w:hAnsi="Times New Roman" w:cs="Times New Roman"/>
        </w:rPr>
        <w:lastRenderedPageBreak/>
        <w:t xml:space="preserve">Uzasadnienie do projektu uchwały w sprawie planu pracy Rady Miejskiej w Gołdapi na 2021 rok </w:t>
      </w:r>
      <w:r w:rsidRPr="00390877">
        <w:rPr>
          <w:rFonts w:ascii="Times New Roman" w:hAnsi="Times New Roman" w:cs="Times New Roman"/>
        </w:rPr>
        <w:br/>
      </w:r>
      <w:r w:rsidRPr="00390877">
        <w:rPr>
          <w:rFonts w:ascii="Times New Roman" w:hAnsi="Times New Roman" w:cs="Times New Roman"/>
        </w:rPr>
        <w:br/>
      </w:r>
    </w:p>
    <w:p w14:paraId="4E2035CA" w14:textId="77777777" w:rsidR="00390877" w:rsidRDefault="00390877" w:rsidP="00390877">
      <w:pPr>
        <w:jc w:val="center"/>
        <w:rPr>
          <w:rStyle w:val="markedcontent"/>
          <w:rFonts w:ascii="Times New Roman" w:hAnsi="Times New Roman" w:cs="Times New Roman"/>
        </w:rPr>
      </w:pPr>
    </w:p>
    <w:p w14:paraId="64F0D020" w14:textId="72126843" w:rsidR="00390877" w:rsidRDefault="00390877" w:rsidP="00390877">
      <w:pPr>
        <w:jc w:val="both"/>
        <w:rPr>
          <w:rStyle w:val="markedcontent"/>
          <w:rFonts w:ascii="Times New Roman" w:hAnsi="Times New Roman" w:cs="Times New Roman"/>
        </w:rPr>
      </w:pPr>
      <w:r w:rsidRPr="00390877">
        <w:rPr>
          <w:rStyle w:val="markedcontent"/>
          <w:rFonts w:ascii="Times New Roman" w:hAnsi="Times New Roman" w:cs="Times New Roman"/>
        </w:rPr>
        <w:t xml:space="preserve">Podjęcie uchwały w sprawie planu pracy Rady Miejskiej jest zasadne i zgodne z art. </w:t>
      </w:r>
      <w:r>
        <w:rPr>
          <w:rStyle w:val="markedcontent"/>
          <w:rFonts w:ascii="Times New Roman" w:hAnsi="Times New Roman" w:cs="Times New Roman"/>
        </w:rPr>
        <w:t>18</w:t>
      </w:r>
      <w:r w:rsidRPr="00390877">
        <w:rPr>
          <w:rStyle w:val="markedcontent"/>
          <w:rFonts w:ascii="Times New Roman" w:hAnsi="Times New Roman" w:cs="Times New Roman"/>
        </w:rPr>
        <w:t xml:space="preserve"> ust. </w:t>
      </w:r>
      <w:r>
        <w:rPr>
          <w:rStyle w:val="markedcontent"/>
          <w:rFonts w:ascii="Times New Roman" w:hAnsi="Times New Roman" w:cs="Times New Roman"/>
        </w:rPr>
        <w:t>1</w:t>
      </w:r>
      <w:r w:rsidRPr="00390877">
        <w:rPr>
          <w:rStyle w:val="markedcontent"/>
          <w:rFonts w:ascii="Times New Roman" w:hAnsi="Times New Roman" w:cs="Times New Roman"/>
        </w:rPr>
        <w:t xml:space="preserve"> ustawy z dnia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8 marca 1990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390877">
        <w:rPr>
          <w:rStyle w:val="markedcontent"/>
          <w:rFonts w:ascii="Times New Roman" w:hAnsi="Times New Roman" w:cs="Times New Roman"/>
        </w:rPr>
        <w:t xml:space="preserve">r. o samorządzie gminnym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2021 r., poz. 1372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 w:rsidRPr="00390877">
        <w:rPr>
          <w:rStyle w:val="markedcontent"/>
          <w:rFonts w:ascii="Times New Roman" w:hAnsi="Times New Roman" w:cs="Times New Roman"/>
        </w:rPr>
        <w:t xml:space="preserve">oraz z §2 ust. 2 Regulaminu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Rady Miejskiej stanowiącego Załącznik Nr 4 do Statutu Gminy Gołdap przyjętego Uchwałą Nr VI/49/2019 Rady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Miejskiej w Gołdapi z dnia 27 lutego 2019 r. (Dz. Urz. Woj. </w:t>
      </w:r>
      <w:proofErr w:type="spellStart"/>
      <w:r w:rsidRPr="00390877">
        <w:rPr>
          <w:rStyle w:val="markedcontent"/>
          <w:rFonts w:ascii="Times New Roman" w:hAnsi="Times New Roman" w:cs="Times New Roman"/>
        </w:rPr>
        <w:t>Warm-Maz</w:t>
      </w:r>
      <w:proofErr w:type="spellEnd"/>
      <w:r w:rsidRPr="00390877">
        <w:rPr>
          <w:rStyle w:val="markedcontent"/>
          <w:rFonts w:ascii="Times New Roman" w:hAnsi="Times New Roman" w:cs="Times New Roman"/>
        </w:rPr>
        <w:t xml:space="preserve"> z 2019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390877">
        <w:rPr>
          <w:rStyle w:val="markedcontent"/>
          <w:rFonts w:ascii="Times New Roman" w:hAnsi="Times New Roman" w:cs="Times New Roman"/>
        </w:rPr>
        <w:t xml:space="preserve">r., poz. 1504, poz.5481). Przy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tworzeniu planu pracy Rady Miejskiej w Gołdapi na 202</w:t>
      </w:r>
      <w:r>
        <w:rPr>
          <w:rStyle w:val="markedcontent"/>
          <w:rFonts w:ascii="Times New Roman" w:hAnsi="Times New Roman" w:cs="Times New Roman"/>
        </w:rPr>
        <w:t>2</w:t>
      </w:r>
      <w:r w:rsidRPr="00390877">
        <w:rPr>
          <w:rStyle w:val="markedcontent"/>
          <w:rFonts w:ascii="Times New Roman" w:hAnsi="Times New Roman" w:cs="Times New Roman"/>
        </w:rPr>
        <w:t xml:space="preserve"> rok wzięto pod uwagę zarówno tematy, które –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stosownie do zapisów ustawy powinny być rozpatrzone, jak również tematy mające istotne znaczenie dla Gminy.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 xml:space="preserve">Zaznaczyć należy, iż wymienione w planie pracy tematy nie są jedynymi sprawami, jakie w bieżącym roku </w:t>
      </w: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zostaną podjęte przez Radę Miejską.</w:t>
      </w:r>
    </w:p>
    <w:p w14:paraId="104C8FAA" w14:textId="4590F416" w:rsidR="00D11C8D" w:rsidRPr="00390877" w:rsidRDefault="00390877" w:rsidP="00390877">
      <w:pPr>
        <w:jc w:val="both"/>
        <w:rPr>
          <w:rFonts w:ascii="Times New Roman" w:hAnsi="Times New Roman" w:cs="Times New Roman"/>
        </w:rPr>
      </w:pPr>
      <w:r w:rsidRPr="00390877">
        <w:rPr>
          <w:rFonts w:ascii="Times New Roman" w:hAnsi="Times New Roman" w:cs="Times New Roman"/>
        </w:rPr>
        <w:br/>
      </w:r>
      <w:r w:rsidRPr="00390877">
        <w:rPr>
          <w:rStyle w:val="markedcontent"/>
          <w:rFonts w:ascii="Times New Roman" w:hAnsi="Times New Roman" w:cs="Times New Roman"/>
        </w:rPr>
        <w:t>Podjęcie niniejszej uchwały należy uznać za zasadne.</w:t>
      </w:r>
    </w:p>
    <w:p w14:paraId="25151230" w14:textId="34677848" w:rsidR="00D11C8D" w:rsidRDefault="00D11C8D" w:rsidP="00390877">
      <w:pPr>
        <w:jc w:val="both"/>
        <w:rPr>
          <w:rFonts w:ascii="Times New Roman" w:hAnsi="Times New Roman" w:cs="Times New Roman"/>
        </w:rPr>
      </w:pPr>
    </w:p>
    <w:p w14:paraId="5A33BB0D" w14:textId="43F4E7FE" w:rsidR="00D11C8D" w:rsidRPr="00D11C8D" w:rsidRDefault="00D11C8D" w:rsidP="00390877">
      <w:pPr>
        <w:jc w:val="both"/>
        <w:rPr>
          <w:rFonts w:ascii="Times New Roman" w:hAnsi="Times New Roman" w:cs="Times New Roman"/>
          <w:i/>
        </w:rPr>
      </w:pPr>
    </w:p>
    <w:sectPr w:rsidR="00D11C8D" w:rsidRPr="00D11C8D" w:rsidSect="002A0E6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DF"/>
    <w:rsid w:val="002A0E6C"/>
    <w:rsid w:val="00310482"/>
    <w:rsid w:val="00390877"/>
    <w:rsid w:val="005533F0"/>
    <w:rsid w:val="005545BE"/>
    <w:rsid w:val="005E3C3D"/>
    <w:rsid w:val="005F4ED1"/>
    <w:rsid w:val="00645ADF"/>
    <w:rsid w:val="006E5BDC"/>
    <w:rsid w:val="00716D08"/>
    <w:rsid w:val="00873457"/>
    <w:rsid w:val="00947D7B"/>
    <w:rsid w:val="00AB3F78"/>
    <w:rsid w:val="00B40B24"/>
    <w:rsid w:val="00D11C8D"/>
    <w:rsid w:val="00D3019C"/>
    <w:rsid w:val="00E44462"/>
    <w:rsid w:val="00F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CA74"/>
  <w15:chartTrackingRefBased/>
  <w15:docId w15:val="{8E0722A5-D31A-408A-A6B0-41AD051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2021-12-03T13:12:00Z</cp:lastPrinted>
  <dcterms:created xsi:type="dcterms:W3CDTF">2021-12-08T12:50:00Z</dcterms:created>
  <dcterms:modified xsi:type="dcterms:W3CDTF">2021-12-08T12:50:00Z</dcterms:modified>
</cp:coreProperties>
</file>