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A83F" w14:textId="72FEF567" w:rsidR="00F67C0E" w:rsidRPr="00F67C0E" w:rsidRDefault="00F67C0E" w:rsidP="00F67C0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67C0E">
        <w:rPr>
          <w:rFonts w:ascii="Times New Roman" w:hAnsi="Times New Roman" w:cs="Times New Roman"/>
          <w:b/>
          <w:bCs/>
          <w:color w:val="000000"/>
        </w:rPr>
        <w:t>UCHWAŁA NR</w:t>
      </w:r>
      <w:r>
        <w:rPr>
          <w:rFonts w:ascii="Times New Roman" w:hAnsi="Times New Roman" w:cs="Times New Roman"/>
          <w:b/>
          <w:bCs/>
          <w:color w:val="000000"/>
        </w:rPr>
        <w:t xml:space="preserve"> XXXII/264/201</w:t>
      </w:r>
    </w:p>
    <w:p w14:paraId="2A183774" w14:textId="77777777" w:rsidR="00F67C0E" w:rsidRPr="00F67C0E" w:rsidRDefault="00F67C0E" w:rsidP="00F67C0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67C0E">
        <w:rPr>
          <w:rFonts w:ascii="Times New Roman" w:hAnsi="Times New Roman" w:cs="Times New Roman"/>
          <w:b/>
          <w:bCs/>
          <w:color w:val="000000"/>
        </w:rPr>
        <w:t>RADY MIEJSKIEJ W GOŁDAPI</w:t>
      </w:r>
    </w:p>
    <w:p w14:paraId="7E142A50" w14:textId="5B7C03A6" w:rsidR="00F67C0E" w:rsidRPr="00F67C0E" w:rsidRDefault="00F67C0E" w:rsidP="00F67C0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67C0E">
        <w:rPr>
          <w:rFonts w:ascii="Times New Roman" w:hAnsi="Times New Roman" w:cs="Times New Roman"/>
          <w:b/>
          <w:bCs/>
          <w:color w:val="000000"/>
        </w:rPr>
        <w:t>z dnia</w:t>
      </w:r>
      <w:r>
        <w:rPr>
          <w:rFonts w:ascii="Times New Roman" w:hAnsi="Times New Roman" w:cs="Times New Roman"/>
          <w:b/>
          <w:bCs/>
          <w:color w:val="000000"/>
        </w:rPr>
        <w:t xml:space="preserve"> 26 stycznia</w:t>
      </w:r>
      <w:r w:rsidRPr="00F67C0E">
        <w:rPr>
          <w:rFonts w:ascii="Times New Roman" w:hAnsi="Times New Roman" w:cs="Times New Roman"/>
          <w:b/>
          <w:bCs/>
          <w:color w:val="000000"/>
        </w:rPr>
        <w:t xml:space="preserve"> 2021 roku</w:t>
      </w:r>
    </w:p>
    <w:p w14:paraId="66A842B6" w14:textId="5684FEBB" w:rsidR="00F67C0E" w:rsidRDefault="00F67C0E" w:rsidP="00F67C0E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F67C0E">
        <w:rPr>
          <w:rFonts w:ascii="Times New Roman" w:hAnsi="Times New Roman" w:cs="Times New Roman"/>
          <w:b/>
          <w:bCs/>
          <w:color w:val="000000"/>
        </w:rPr>
        <w:t>w sprawie zmian Wieloletniej Prognozy Finansowej Gminy Gołdap na lata 2021– 2036</w:t>
      </w:r>
    </w:p>
    <w:p w14:paraId="472D3535" w14:textId="77777777" w:rsidR="00F67C0E" w:rsidRPr="00F67C0E" w:rsidRDefault="00F67C0E" w:rsidP="00F67C0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FD75477" w14:textId="172E9BF3" w:rsidR="00F67C0E" w:rsidRDefault="00F67C0E" w:rsidP="00F67C0E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F67C0E">
        <w:rPr>
          <w:rFonts w:ascii="Times New Roman" w:hAnsi="Times New Roman" w:cs="Times New Roman"/>
          <w:color w:val="000000"/>
        </w:rPr>
        <w:t>Na podstawie art. 226, art. 227, art. 228, art. 229</w:t>
      </w:r>
      <w:r w:rsidRPr="00F67C0E">
        <w:rPr>
          <w:rFonts w:ascii="Times New Roman" w:hAnsi="Times New Roman" w:cs="Times New Roman"/>
          <w:color w:val="800000"/>
        </w:rPr>
        <w:t xml:space="preserve">, </w:t>
      </w:r>
      <w:r w:rsidRPr="00F67C0E">
        <w:rPr>
          <w:rFonts w:ascii="Times New Roman" w:hAnsi="Times New Roman" w:cs="Times New Roman"/>
          <w:color w:val="000000"/>
        </w:rPr>
        <w:t>art. 230 ust. 6, art. 231 i art. 243 ustawy</w:t>
      </w:r>
      <w:r>
        <w:rPr>
          <w:rFonts w:ascii="Times New Roman" w:hAnsi="Times New Roman" w:cs="Times New Roman"/>
          <w:color w:val="000000"/>
        </w:rPr>
        <w:t xml:space="preserve"> </w:t>
      </w:r>
      <w:r w:rsidRPr="00F67C0E">
        <w:rPr>
          <w:rFonts w:ascii="Times New Roman" w:hAnsi="Times New Roman" w:cs="Times New Roman"/>
          <w:color w:val="000000"/>
        </w:rPr>
        <w:t xml:space="preserve">z dnia 27 sierpnia </w:t>
      </w:r>
      <w:r w:rsidR="00B37E1B">
        <w:rPr>
          <w:rFonts w:ascii="Times New Roman" w:hAnsi="Times New Roman" w:cs="Times New Roman"/>
          <w:color w:val="000000"/>
        </w:rPr>
        <w:br/>
      </w:r>
      <w:r w:rsidRPr="00F67C0E">
        <w:rPr>
          <w:rFonts w:ascii="Times New Roman" w:hAnsi="Times New Roman" w:cs="Times New Roman"/>
          <w:color w:val="000000"/>
        </w:rPr>
        <w:t>2009 r. o finansach publicznych (Dz. U. z 2020 r. poz. 713 ze zm.) oraz art. 18</w:t>
      </w:r>
      <w:r>
        <w:rPr>
          <w:rFonts w:ascii="Times New Roman" w:hAnsi="Times New Roman" w:cs="Times New Roman"/>
          <w:color w:val="000000"/>
        </w:rPr>
        <w:t xml:space="preserve"> </w:t>
      </w:r>
      <w:r w:rsidRPr="00F67C0E">
        <w:rPr>
          <w:rFonts w:ascii="Times New Roman" w:hAnsi="Times New Roman" w:cs="Times New Roman"/>
          <w:color w:val="000000"/>
        </w:rPr>
        <w:t xml:space="preserve">ust. 2 pkt 15 ustawy z dnia </w:t>
      </w:r>
      <w:r w:rsidR="00B37E1B">
        <w:rPr>
          <w:rFonts w:ascii="Times New Roman" w:hAnsi="Times New Roman" w:cs="Times New Roman"/>
          <w:color w:val="000000"/>
        </w:rPr>
        <w:br/>
      </w:r>
      <w:r w:rsidRPr="00F67C0E">
        <w:rPr>
          <w:rFonts w:ascii="Times New Roman" w:hAnsi="Times New Roman" w:cs="Times New Roman"/>
          <w:color w:val="000000"/>
        </w:rPr>
        <w:t>8 marca 1990 r. o samorządzie gminnym (Dz.U. z 2020 r., poz. 713)</w:t>
      </w:r>
      <w:r>
        <w:rPr>
          <w:rFonts w:ascii="Times New Roman" w:hAnsi="Times New Roman" w:cs="Times New Roman"/>
          <w:color w:val="000000"/>
        </w:rPr>
        <w:t xml:space="preserve"> </w:t>
      </w:r>
      <w:r w:rsidRPr="00F67C0E">
        <w:rPr>
          <w:rFonts w:ascii="Times New Roman" w:hAnsi="Times New Roman" w:cs="Times New Roman"/>
          <w:color w:val="000000"/>
        </w:rPr>
        <w:t xml:space="preserve">Rada Miejska w Gołdapi uchwala </w:t>
      </w:r>
      <w:r w:rsidR="00B37E1B">
        <w:rPr>
          <w:rFonts w:ascii="Times New Roman" w:hAnsi="Times New Roman" w:cs="Times New Roman"/>
          <w:color w:val="000000"/>
        </w:rPr>
        <w:br/>
      </w:r>
      <w:r w:rsidRPr="00F67C0E">
        <w:rPr>
          <w:rFonts w:ascii="Times New Roman" w:hAnsi="Times New Roman" w:cs="Times New Roman"/>
          <w:color w:val="000000"/>
        </w:rPr>
        <w:t>co następuje:</w:t>
      </w:r>
    </w:p>
    <w:p w14:paraId="33E95658" w14:textId="77777777" w:rsidR="00F67C0E" w:rsidRPr="00F67C0E" w:rsidRDefault="00F67C0E" w:rsidP="00F67C0E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14:paraId="32757CCE" w14:textId="67ACD905" w:rsidR="00F67C0E" w:rsidRPr="00F67C0E" w:rsidRDefault="00F67C0E" w:rsidP="00F67C0E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F67C0E">
        <w:rPr>
          <w:rFonts w:ascii="Times New Roman" w:hAnsi="Times New Roman" w:cs="Times New Roman"/>
          <w:b/>
          <w:bCs/>
          <w:color w:val="000000"/>
        </w:rPr>
        <w:t>§ 1</w:t>
      </w:r>
      <w:r w:rsidRPr="00F67C0E">
        <w:rPr>
          <w:rFonts w:ascii="Times New Roman" w:hAnsi="Times New Roman" w:cs="Times New Roman"/>
          <w:color w:val="000000"/>
        </w:rPr>
        <w:t>. W Uchwale Nr XXXI/261/2020 Rady Miejskiej w Gołdapi z dnia 29 grudnia 2020 roku w sprawie</w:t>
      </w:r>
      <w:r>
        <w:rPr>
          <w:rFonts w:ascii="Times New Roman" w:hAnsi="Times New Roman" w:cs="Times New Roman"/>
          <w:color w:val="000000"/>
        </w:rPr>
        <w:t xml:space="preserve"> </w:t>
      </w:r>
      <w:r w:rsidRPr="00F67C0E">
        <w:rPr>
          <w:rFonts w:ascii="Times New Roman" w:hAnsi="Times New Roman" w:cs="Times New Roman"/>
          <w:color w:val="000000"/>
        </w:rPr>
        <w:t>uchwalenia Wieloletniej Prognozy Finansowej Gminy Gołdap na lata 2021 - 2036 wprowadza się następujące</w:t>
      </w:r>
      <w:r>
        <w:rPr>
          <w:rFonts w:ascii="Times New Roman" w:hAnsi="Times New Roman" w:cs="Times New Roman"/>
          <w:color w:val="000000"/>
        </w:rPr>
        <w:t xml:space="preserve"> </w:t>
      </w:r>
      <w:r w:rsidRPr="00F67C0E">
        <w:rPr>
          <w:rFonts w:ascii="Times New Roman" w:hAnsi="Times New Roman" w:cs="Times New Roman"/>
          <w:color w:val="000000"/>
        </w:rPr>
        <w:t>zmiany:</w:t>
      </w:r>
    </w:p>
    <w:p w14:paraId="55037F73" w14:textId="618F0879" w:rsidR="00F67C0E" w:rsidRPr="00F67C0E" w:rsidRDefault="00F67C0E" w:rsidP="00F67C0E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F67C0E">
        <w:rPr>
          <w:rFonts w:ascii="Times New Roman" w:hAnsi="Times New Roman" w:cs="Times New Roman"/>
          <w:color w:val="000000"/>
        </w:rPr>
        <w:t>1) Załącznik Nr 1 – Wieloletnia Prognoza Finansowa Gminy Gołdap na lata 2021 – 2036, otrzymuje</w:t>
      </w:r>
      <w:r>
        <w:rPr>
          <w:rFonts w:ascii="Times New Roman" w:hAnsi="Times New Roman" w:cs="Times New Roman"/>
          <w:color w:val="000000"/>
        </w:rPr>
        <w:t xml:space="preserve"> </w:t>
      </w:r>
      <w:r w:rsidRPr="00F67C0E">
        <w:rPr>
          <w:rFonts w:ascii="Times New Roman" w:hAnsi="Times New Roman" w:cs="Times New Roman"/>
          <w:color w:val="000000"/>
        </w:rPr>
        <w:t>brzmienie określone załącznikiem nr 1 do niniejszej uchwały.</w:t>
      </w:r>
    </w:p>
    <w:p w14:paraId="05E4E6B5" w14:textId="3A53CA3A" w:rsidR="00F67C0E" w:rsidRPr="00F67C0E" w:rsidRDefault="00F67C0E" w:rsidP="00F67C0E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F67C0E">
        <w:rPr>
          <w:rFonts w:ascii="Times New Roman" w:hAnsi="Times New Roman" w:cs="Times New Roman"/>
          <w:color w:val="000000"/>
        </w:rPr>
        <w:t>2) Załącznik Nr 2 – Wykaz przedsięwzięć realizowanych w latach 2021 – 2022 otrzymuje brzmienie określone</w:t>
      </w:r>
      <w:r>
        <w:rPr>
          <w:rFonts w:ascii="Times New Roman" w:hAnsi="Times New Roman" w:cs="Times New Roman"/>
          <w:color w:val="000000"/>
        </w:rPr>
        <w:t xml:space="preserve"> </w:t>
      </w:r>
      <w:r w:rsidRPr="00F67C0E">
        <w:rPr>
          <w:rFonts w:ascii="Times New Roman" w:hAnsi="Times New Roman" w:cs="Times New Roman"/>
          <w:color w:val="000000"/>
        </w:rPr>
        <w:t>załącznikiem nr 2 do niniejszej uchwały.</w:t>
      </w:r>
    </w:p>
    <w:p w14:paraId="39FB5337" w14:textId="77777777" w:rsidR="00F67C0E" w:rsidRDefault="00F67C0E" w:rsidP="00F67C0E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F67C0E">
        <w:rPr>
          <w:rFonts w:ascii="Times New Roman" w:hAnsi="Times New Roman" w:cs="Times New Roman"/>
          <w:b/>
          <w:bCs/>
          <w:color w:val="000000"/>
        </w:rPr>
        <w:t xml:space="preserve">§ 2. </w:t>
      </w:r>
      <w:r w:rsidRPr="00F67C0E">
        <w:rPr>
          <w:rFonts w:ascii="Times New Roman" w:hAnsi="Times New Roman" w:cs="Times New Roman"/>
          <w:color w:val="000000"/>
        </w:rPr>
        <w:t>Wykonanie Uchwały powierza się Burmistrzowi Gołdapi.</w:t>
      </w:r>
    </w:p>
    <w:p w14:paraId="1C57456A" w14:textId="79B43C6B" w:rsidR="00274E60" w:rsidRDefault="00F67C0E" w:rsidP="00F67C0E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F67C0E">
        <w:rPr>
          <w:rFonts w:ascii="Times New Roman" w:hAnsi="Times New Roman" w:cs="Times New Roman"/>
          <w:b/>
          <w:bCs/>
          <w:color w:val="000000"/>
        </w:rPr>
        <w:t xml:space="preserve">§ 3. </w:t>
      </w:r>
      <w:r w:rsidRPr="00F67C0E">
        <w:rPr>
          <w:rFonts w:ascii="Times New Roman" w:hAnsi="Times New Roman" w:cs="Times New Roman"/>
          <w:color w:val="000000"/>
        </w:rPr>
        <w:t>Uchwała wchodzi w życie z dniem podjęcia i podlega ogłoszeniu w sposób zwyczajowo przyjęty.</w:t>
      </w:r>
    </w:p>
    <w:p w14:paraId="3B330FAF" w14:textId="30ED8C8F" w:rsidR="00F67C0E" w:rsidRDefault="00F67C0E" w:rsidP="00F67C0E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2BA35C4D" w14:textId="4F4FDF10" w:rsidR="00F67C0E" w:rsidRDefault="00F67C0E" w:rsidP="00F67C0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62D4AF8" w14:textId="3B81F60D" w:rsidR="00F67C0E" w:rsidRDefault="00F67C0E" w:rsidP="00F67C0E">
      <w:pPr>
        <w:spacing w:line="360" w:lineRule="auto"/>
        <w:rPr>
          <w:rFonts w:ascii="Times New Roman" w:hAnsi="Times New Roman" w:cs="Times New Roman"/>
        </w:rPr>
      </w:pPr>
    </w:p>
    <w:p w14:paraId="03C9288B" w14:textId="77777777" w:rsidR="00F67C0E" w:rsidRDefault="00F67C0E" w:rsidP="00F67C0E">
      <w:pPr>
        <w:spacing w:line="360" w:lineRule="auto"/>
        <w:rPr>
          <w:rFonts w:ascii="Times New Roman" w:hAnsi="Times New Roman" w:cs="Times New Roman"/>
        </w:rPr>
      </w:pPr>
    </w:p>
    <w:p w14:paraId="2B0E503A" w14:textId="77777777" w:rsidR="00F67C0E" w:rsidRPr="00F67C0E" w:rsidRDefault="00F67C0E" w:rsidP="00F67C0E">
      <w:pPr>
        <w:autoSpaceDE w:val="0"/>
        <w:autoSpaceDN w:val="0"/>
        <w:adjustRightInd w:val="0"/>
        <w:ind w:left="6232" w:firstLine="0"/>
        <w:jc w:val="left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</w:rPr>
        <w:t>Przewodniczący Rady Miejskiej</w:t>
      </w:r>
    </w:p>
    <w:p w14:paraId="666BC352" w14:textId="77777777" w:rsidR="00F67C0E" w:rsidRDefault="00F67C0E" w:rsidP="00F67C0E">
      <w:pPr>
        <w:spacing w:line="360" w:lineRule="auto"/>
        <w:ind w:left="6232"/>
        <w:rPr>
          <w:rFonts w:ascii="Times New Roman" w:hAnsi="Times New Roman" w:cs="Times New Roman"/>
        </w:rPr>
      </w:pPr>
    </w:p>
    <w:p w14:paraId="27B416DC" w14:textId="0DFF1AF1" w:rsidR="00F67C0E" w:rsidRDefault="00F67C0E" w:rsidP="00F67C0E">
      <w:pPr>
        <w:spacing w:line="360" w:lineRule="auto"/>
        <w:ind w:left="6232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</w:rPr>
        <w:t xml:space="preserve">Wojciech </w:t>
      </w:r>
      <w:proofErr w:type="spellStart"/>
      <w:r w:rsidRPr="00F67C0E">
        <w:rPr>
          <w:rFonts w:ascii="Times New Roman" w:hAnsi="Times New Roman" w:cs="Times New Roman"/>
        </w:rPr>
        <w:t>Hołdyński</w:t>
      </w:r>
      <w:proofErr w:type="spellEnd"/>
    </w:p>
    <w:p w14:paraId="0EB9474D" w14:textId="74F10DD7" w:rsidR="00F67C0E" w:rsidRDefault="00F67C0E" w:rsidP="00F67C0E">
      <w:pPr>
        <w:spacing w:line="360" w:lineRule="auto"/>
        <w:ind w:left="6232"/>
        <w:rPr>
          <w:rFonts w:ascii="Times New Roman" w:hAnsi="Times New Roman" w:cs="Times New Roman"/>
        </w:rPr>
      </w:pPr>
    </w:p>
    <w:p w14:paraId="5EACEC23" w14:textId="2AEBDE72" w:rsidR="00F67C0E" w:rsidRDefault="00F67C0E" w:rsidP="00F67C0E">
      <w:pPr>
        <w:spacing w:line="360" w:lineRule="auto"/>
        <w:ind w:left="6232"/>
        <w:rPr>
          <w:rFonts w:ascii="Times New Roman" w:hAnsi="Times New Roman" w:cs="Times New Roman"/>
        </w:rPr>
      </w:pPr>
    </w:p>
    <w:p w14:paraId="35C18C30" w14:textId="5D2BDFEF" w:rsidR="00F67C0E" w:rsidRDefault="00F67C0E" w:rsidP="00F67C0E">
      <w:pPr>
        <w:spacing w:line="360" w:lineRule="auto"/>
        <w:ind w:left="6232"/>
        <w:rPr>
          <w:rFonts w:ascii="Times New Roman" w:hAnsi="Times New Roman" w:cs="Times New Roman"/>
        </w:rPr>
      </w:pPr>
    </w:p>
    <w:p w14:paraId="34F117CC" w14:textId="77777777" w:rsidR="00F67C0E" w:rsidRDefault="00F67C0E" w:rsidP="00F67C0E">
      <w:pPr>
        <w:autoSpaceDE w:val="0"/>
        <w:autoSpaceDN w:val="0"/>
        <w:adjustRightInd w:val="0"/>
        <w:ind w:firstLine="0"/>
        <w:jc w:val="left"/>
        <w:rPr>
          <w:rFonts w:ascii="Times-Bold" w:hAnsi="Times-Bold" w:cs="Times-Bold"/>
          <w:b/>
          <w:bCs/>
          <w:sz w:val="20"/>
          <w:szCs w:val="20"/>
        </w:rPr>
      </w:pPr>
    </w:p>
    <w:p w14:paraId="22A69AE5" w14:textId="77777777" w:rsidR="00F67C0E" w:rsidRDefault="00F67C0E" w:rsidP="00F67C0E">
      <w:pPr>
        <w:autoSpaceDE w:val="0"/>
        <w:autoSpaceDN w:val="0"/>
        <w:adjustRightInd w:val="0"/>
        <w:ind w:firstLine="0"/>
        <w:jc w:val="left"/>
        <w:rPr>
          <w:rFonts w:ascii="Times-Bold" w:hAnsi="Times-Bold" w:cs="Times-Bold"/>
          <w:b/>
          <w:bCs/>
          <w:sz w:val="20"/>
          <w:szCs w:val="20"/>
        </w:rPr>
      </w:pPr>
    </w:p>
    <w:p w14:paraId="10ACEBC9" w14:textId="77777777" w:rsidR="00F67C0E" w:rsidRDefault="00F67C0E" w:rsidP="00F67C0E">
      <w:pPr>
        <w:autoSpaceDE w:val="0"/>
        <w:autoSpaceDN w:val="0"/>
        <w:adjustRightInd w:val="0"/>
        <w:ind w:firstLine="0"/>
        <w:jc w:val="left"/>
        <w:rPr>
          <w:rFonts w:ascii="Times-Bold" w:hAnsi="Times-Bold" w:cs="Times-Bold"/>
          <w:b/>
          <w:bCs/>
          <w:sz w:val="20"/>
          <w:szCs w:val="20"/>
        </w:rPr>
      </w:pPr>
    </w:p>
    <w:p w14:paraId="6EE93B18" w14:textId="77777777" w:rsidR="00F67C0E" w:rsidRDefault="00F67C0E" w:rsidP="00F67C0E">
      <w:pPr>
        <w:autoSpaceDE w:val="0"/>
        <w:autoSpaceDN w:val="0"/>
        <w:adjustRightInd w:val="0"/>
        <w:ind w:firstLine="0"/>
        <w:jc w:val="left"/>
        <w:rPr>
          <w:rFonts w:ascii="Times-Bold" w:hAnsi="Times-Bold" w:cs="Times-Bold"/>
          <w:b/>
          <w:bCs/>
          <w:sz w:val="20"/>
          <w:szCs w:val="20"/>
        </w:rPr>
      </w:pPr>
    </w:p>
    <w:p w14:paraId="2F9E4FB1" w14:textId="77777777" w:rsidR="00F67C0E" w:rsidRDefault="00F67C0E" w:rsidP="00F67C0E">
      <w:pPr>
        <w:autoSpaceDE w:val="0"/>
        <w:autoSpaceDN w:val="0"/>
        <w:adjustRightInd w:val="0"/>
        <w:ind w:firstLine="0"/>
        <w:jc w:val="left"/>
        <w:rPr>
          <w:rFonts w:ascii="Times-Bold" w:hAnsi="Times-Bold" w:cs="Times-Bold"/>
          <w:b/>
          <w:bCs/>
          <w:sz w:val="20"/>
          <w:szCs w:val="20"/>
        </w:rPr>
      </w:pPr>
    </w:p>
    <w:p w14:paraId="0405CBDA" w14:textId="77777777" w:rsidR="00F67C0E" w:rsidRDefault="00F67C0E" w:rsidP="00F67C0E">
      <w:pPr>
        <w:autoSpaceDE w:val="0"/>
        <w:autoSpaceDN w:val="0"/>
        <w:adjustRightInd w:val="0"/>
        <w:ind w:firstLine="0"/>
        <w:jc w:val="left"/>
        <w:rPr>
          <w:rFonts w:ascii="Times-Bold" w:hAnsi="Times-Bold" w:cs="Times-Bold"/>
          <w:b/>
          <w:bCs/>
          <w:sz w:val="20"/>
          <w:szCs w:val="20"/>
        </w:rPr>
      </w:pPr>
    </w:p>
    <w:p w14:paraId="19439534" w14:textId="77777777" w:rsidR="00F67C0E" w:rsidRDefault="00F67C0E" w:rsidP="00F67C0E">
      <w:pPr>
        <w:autoSpaceDE w:val="0"/>
        <w:autoSpaceDN w:val="0"/>
        <w:adjustRightInd w:val="0"/>
        <w:ind w:firstLine="0"/>
        <w:jc w:val="left"/>
        <w:rPr>
          <w:rFonts w:ascii="Times-Bold" w:hAnsi="Times-Bold" w:cs="Times-Bold"/>
          <w:b/>
          <w:bCs/>
          <w:sz w:val="20"/>
          <w:szCs w:val="20"/>
        </w:rPr>
      </w:pPr>
    </w:p>
    <w:p w14:paraId="66008066" w14:textId="77777777" w:rsidR="00F67C0E" w:rsidRDefault="00F67C0E" w:rsidP="00F67C0E">
      <w:pPr>
        <w:autoSpaceDE w:val="0"/>
        <w:autoSpaceDN w:val="0"/>
        <w:adjustRightInd w:val="0"/>
        <w:ind w:firstLine="0"/>
        <w:jc w:val="left"/>
        <w:rPr>
          <w:rFonts w:ascii="Times-Bold" w:hAnsi="Times-Bold" w:cs="Times-Bold"/>
          <w:b/>
          <w:bCs/>
          <w:sz w:val="20"/>
          <w:szCs w:val="20"/>
        </w:rPr>
      </w:pPr>
    </w:p>
    <w:p w14:paraId="1AAD8AF2" w14:textId="77777777" w:rsidR="00F67C0E" w:rsidRDefault="00F67C0E" w:rsidP="00F67C0E">
      <w:pPr>
        <w:autoSpaceDE w:val="0"/>
        <w:autoSpaceDN w:val="0"/>
        <w:adjustRightInd w:val="0"/>
        <w:ind w:firstLine="0"/>
        <w:jc w:val="left"/>
        <w:rPr>
          <w:rFonts w:ascii="Times-Bold" w:hAnsi="Times-Bold" w:cs="Times-Bold"/>
          <w:b/>
          <w:bCs/>
          <w:sz w:val="20"/>
          <w:szCs w:val="20"/>
        </w:rPr>
      </w:pPr>
    </w:p>
    <w:p w14:paraId="4AB54057" w14:textId="77777777" w:rsidR="00F67C0E" w:rsidRDefault="00F67C0E" w:rsidP="00F67C0E">
      <w:pPr>
        <w:autoSpaceDE w:val="0"/>
        <w:autoSpaceDN w:val="0"/>
        <w:adjustRightInd w:val="0"/>
        <w:ind w:firstLine="0"/>
        <w:jc w:val="left"/>
        <w:rPr>
          <w:rFonts w:ascii="Times-Bold" w:hAnsi="Times-Bold" w:cs="Times-Bold"/>
          <w:b/>
          <w:bCs/>
          <w:sz w:val="20"/>
          <w:szCs w:val="20"/>
        </w:rPr>
      </w:pPr>
    </w:p>
    <w:p w14:paraId="04EBD0E6" w14:textId="77777777" w:rsidR="00F67C0E" w:rsidRDefault="00F67C0E" w:rsidP="00F67C0E">
      <w:pPr>
        <w:autoSpaceDE w:val="0"/>
        <w:autoSpaceDN w:val="0"/>
        <w:adjustRightInd w:val="0"/>
        <w:ind w:firstLine="0"/>
        <w:jc w:val="left"/>
        <w:rPr>
          <w:rFonts w:ascii="Times-Bold" w:hAnsi="Times-Bold" w:cs="Times-Bold"/>
          <w:b/>
          <w:bCs/>
          <w:sz w:val="20"/>
          <w:szCs w:val="20"/>
        </w:rPr>
      </w:pPr>
    </w:p>
    <w:p w14:paraId="2176F183" w14:textId="77777777" w:rsidR="00F67C0E" w:rsidRDefault="00F67C0E" w:rsidP="00F67C0E">
      <w:pPr>
        <w:autoSpaceDE w:val="0"/>
        <w:autoSpaceDN w:val="0"/>
        <w:adjustRightInd w:val="0"/>
        <w:ind w:firstLine="0"/>
        <w:jc w:val="left"/>
        <w:rPr>
          <w:rFonts w:ascii="Times-Bold" w:hAnsi="Times-Bold" w:cs="Times-Bold"/>
          <w:b/>
          <w:bCs/>
          <w:sz w:val="20"/>
          <w:szCs w:val="20"/>
        </w:rPr>
      </w:pPr>
    </w:p>
    <w:p w14:paraId="29492601" w14:textId="77777777" w:rsidR="00F67C0E" w:rsidRDefault="00F67C0E" w:rsidP="00F67C0E">
      <w:pPr>
        <w:autoSpaceDE w:val="0"/>
        <w:autoSpaceDN w:val="0"/>
        <w:adjustRightInd w:val="0"/>
        <w:ind w:firstLine="0"/>
        <w:jc w:val="left"/>
        <w:rPr>
          <w:rFonts w:ascii="Times-Bold" w:hAnsi="Times-Bold" w:cs="Times-Bold"/>
          <w:b/>
          <w:bCs/>
          <w:sz w:val="20"/>
          <w:szCs w:val="20"/>
        </w:rPr>
      </w:pPr>
    </w:p>
    <w:p w14:paraId="1D7C29EB" w14:textId="77777777" w:rsidR="00F67C0E" w:rsidRDefault="00F67C0E" w:rsidP="00F67C0E">
      <w:pPr>
        <w:autoSpaceDE w:val="0"/>
        <w:autoSpaceDN w:val="0"/>
        <w:adjustRightInd w:val="0"/>
        <w:ind w:firstLine="0"/>
        <w:jc w:val="left"/>
        <w:rPr>
          <w:rFonts w:ascii="Times-Bold" w:hAnsi="Times-Bold" w:cs="Times-Bold"/>
          <w:b/>
          <w:bCs/>
          <w:sz w:val="20"/>
          <w:szCs w:val="20"/>
        </w:rPr>
      </w:pPr>
    </w:p>
    <w:p w14:paraId="7FE48B92" w14:textId="77777777" w:rsidR="00F67C0E" w:rsidRDefault="00F67C0E" w:rsidP="00F67C0E">
      <w:pPr>
        <w:autoSpaceDE w:val="0"/>
        <w:autoSpaceDN w:val="0"/>
        <w:adjustRightInd w:val="0"/>
        <w:ind w:firstLine="0"/>
        <w:jc w:val="left"/>
        <w:rPr>
          <w:rFonts w:ascii="Times-Bold" w:hAnsi="Times-Bold" w:cs="Times-Bold"/>
          <w:b/>
          <w:bCs/>
          <w:sz w:val="20"/>
          <w:szCs w:val="20"/>
        </w:rPr>
      </w:pPr>
    </w:p>
    <w:p w14:paraId="7C88CFAA" w14:textId="77777777" w:rsidR="00F67C0E" w:rsidRDefault="00F67C0E" w:rsidP="00F67C0E">
      <w:pPr>
        <w:autoSpaceDE w:val="0"/>
        <w:autoSpaceDN w:val="0"/>
        <w:adjustRightInd w:val="0"/>
        <w:ind w:firstLine="0"/>
        <w:jc w:val="left"/>
        <w:rPr>
          <w:rFonts w:ascii="Times-Bold" w:hAnsi="Times-Bold" w:cs="Times-Bold"/>
          <w:b/>
          <w:bCs/>
          <w:sz w:val="20"/>
          <w:szCs w:val="20"/>
        </w:rPr>
      </w:pPr>
    </w:p>
    <w:p w14:paraId="6902D83B" w14:textId="77777777" w:rsidR="00F67C0E" w:rsidRDefault="00F67C0E" w:rsidP="00F67C0E">
      <w:pPr>
        <w:autoSpaceDE w:val="0"/>
        <w:autoSpaceDN w:val="0"/>
        <w:adjustRightInd w:val="0"/>
        <w:ind w:firstLine="0"/>
        <w:jc w:val="left"/>
        <w:rPr>
          <w:rFonts w:ascii="Times-Bold" w:hAnsi="Times-Bold" w:cs="Times-Bold"/>
          <w:b/>
          <w:bCs/>
          <w:sz w:val="20"/>
          <w:szCs w:val="20"/>
        </w:rPr>
      </w:pPr>
    </w:p>
    <w:p w14:paraId="61BDF3E6" w14:textId="77777777" w:rsidR="00F67C0E" w:rsidRDefault="00F67C0E" w:rsidP="00F67C0E">
      <w:pPr>
        <w:autoSpaceDE w:val="0"/>
        <w:autoSpaceDN w:val="0"/>
        <w:adjustRightInd w:val="0"/>
        <w:ind w:firstLine="0"/>
        <w:jc w:val="left"/>
        <w:rPr>
          <w:rFonts w:ascii="Times-Bold" w:hAnsi="Times-Bold" w:cs="Times-Bold"/>
          <w:b/>
          <w:bCs/>
          <w:sz w:val="20"/>
          <w:szCs w:val="20"/>
        </w:rPr>
      </w:pPr>
    </w:p>
    <w:p w14:paraId="4A3EBC75" w14:textId="77777777" w:rsidR="00F67C0E" w:rsidRDefault="00F67C0E" w:rsidP="00F67C0E">
      <w:pPr>
        <w:autoSpaceDE w:val="0"/>
        <w:autoSpaceDN w:val="0"/>
        <w:adjustRightInd w:val="0"/>
        <w:ind w:firstLine="0"/>
        <w:jc w:val="left"/>
        <w:rPr>
          <w:rFonts w:ascii="Times-Bold" w:hAnsi="Times-Bold" w:cs="Times-Bold"/>
          <w:b/>
          <w:bCs/>
          <w:sz w:val="20"/>
          <w:szCs w:val="20"/>
        </w:rPr>
      </w:pPr>
    </w:p>
    <w:p w14:paraId="431193C7" w14:textId="4F42A19C" w:rsidR="00F67C0E" w:rsidRPr="00F67C0E" w:rsidRDefault="00F67C0E" w:rsidP="00F67C0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F67C0E">
        <w:rPr>
          <w:rFonts w:ascii="Times New Roman" w:hAnsi="Times New Roman" w:cs="Times New Roman"/>
          <w:b/>
          <w:bCs/>
        </w:rPr>
        <w:t>UZASADNIENIE</w:t>
      </w:r>
    </w:p>
    <w:p w14:paraId="145F0C51" w14:textId="16E7224F" w:rsidR="00F67C0E" w:rsidRPr="00F67C0E" w:rsidRDefault="00F67C0E" w:rsidP="00F67C0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F67C0E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U</w:t>
      </w:r>
      <w:r w:rsidRPr="00F67C0E">
        <w:rPr>
          <w:rFonts w:ascii="Times New Roman" w:hAnsi="Times New Roman" w:cs="Times New Roman"/>
          <w:b/>
          <w:bCs/>
        </w:rPr>
        <w:t>chwały Nr</w:t>
      </w:r>
      <w:r>
        <w:rPr>
          <w:rFonts w:ascii="Times New Roman" w:hAnsi="Times New Roman" w:cs="Times New Roman"/>
          <w:b/>
          <w:bCs/>
        </w:rPr>
        <w:t xml:space="preserve"> XXXII/264/2021</w:t>
      </w:r>
      <w:r w:rsidRPr="00F67C0E">
        <w:rPr>
          <w:rFonts w:ascii="Times New Roman" w:hAnsi="Times New Roman" w:cs="Times New Roman"/>
          <w:b/>
          <w:bCs/>
        </w:rPr>
        <w:t xml:space="preserve"> Rady Miejskiej w Gołdapi z dnia </w:t>
      </w:r>
      <w:r>
        <w:rPr>
          <w:rFonts w:ascii="Times New Roman" w:hAnsi="Times New Roman" w:cs="Times New Roman"/>
          <w:b/>
          <w:bCs/>
        </w:rPr>
        <w:t xml:space="preserve">26 stycznia </w:t>
      </w:r>
      <w:r w:rsidRPr="00F67C0E">
        <w:rPr>
          <w:rFonts w:ascii="Times New Roman" w:hAnsi="Times New Roman" w:cs="Times New Roman"/>
          <w:b/>
          <w:bCs/>
        </w:rPr>
        <w:t>2021 roku w sprawie</w:t>
      </w:r>
    </w:p>
    <w:p w14:paraId="42F10885" w14:textId="15947DF2" w:rsidR="00F67C0E" w:rsidRPr="00F67C0E" w:rsidRDefault="00F67C0E" w:rsidP="00F67C0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F67C0E">
        <w:rPr>
          <w:rFonts w:ascii="Times New Roman" w:hAnsi="Times New Roman" w:cs="Times New Roman"/>
          <w:b/>
          <w:bCs/>
        </w:rPr>
        <w:t>wprowadzenia zmian</w:t>
      </w:r>
      <w:r>
        <w:rPr>
          <w:rFonts w:ascii="Times New Roman" w:hAnsi="Times New Roman" w:cs="Times New Roman"/>
          <w:b/>
          <w:bCs/>
        </w:rPr>
        <w:t xml:space="preserve"> </w:t>
      </w:r>
      <w:r w:rsidRPr="00F67C0E">
        <w:rPr>
          <w:rFonts w:ascii="Times New Roman" w:hAnsi="Times New Roman" w:cs="Times New Roman"/>
          <w:b/>
          <w:bCs/>
        </w:rPr>
        <w:t>w Wieloletniej Prognozie Finansowej Gminy Gołdap na lata 2021 - 2036</w:t>
      </w:r>
    </w:p>
    <w:p w14:paraId="15159203" w14:textId="77777777" w:rsidR="00F67C0E" w:rsidRDefault="00F67C0E" w:rsidP="00F67C0E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</w:rPr>
      </w:pPr>
    </w:p>
    <w:p w14:paraId="33E0A8D0" w14:textId="7CB05E10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</w:rPr>
      </w:pPr>
      <w:r w:rsidRPr="00F67C0E">
        <w:rPr>
          <w:rFonts w:ascii="Times New Roman" w:hAnsi="Times New Roman" w:cs="Times New Roman"/>
          <w:b/>
          <w:bCs/>
        </w:rPr>
        <w:t>ZMIANY W PLANIE DOCHODÓW</w:t>
      </w:r>
    </w:p>
    <w:p w14:paraId="30F13883" w14:textId="77ED160F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/>
          <w:iCs/>
        </w:rPr>
      </w:pPr>
      <w:r w:rsidRPr="00F67C0E">
        <w:rPr>
          <w:rFonts w:ascii="Times New Roman" w:hAnsi="Times New Roman" w:cs="Times New Roman"/>
          <w:b/>
          <w:bCs/>
        </w:rPr>
        <w:t xml:space="preserve">W rozdziale 75616 </w:t>
      </w:r>
      <w:r w:rsidRPr="00F67C0E">
        <w:rPr>
          <w:rFonts w:ascii="Times New Roman" w:hAnsi="Times New Roman" w:cs="Times New Roman"/>
          <w:i/>
          <w:iCs/>
        </w:rPr>
        <w:t xml:space="preserve">„Wpływy z podatku rolnego, podatku leśnego, podatku od spadków i darowizn, podatku </w:t>
      </w:r>
      <w:r w:rsidR="00B37E1B">
        <w:rPr>
          <w:rFonts w:ascii="Times New Roman" w:hAnsi="Times New Roman" w:cs="Times New Roman"/>
          <w:i/>
          <w:iCs/>
        </w:rPr>
        <w:br/>
      </w:r>
      <w:r w:rsidRPr="00F67C0E">
        <w:rPr>
          <w:rFonts w:ascii="Times New Roman" w:hAnsi="Times New Roman" w:cs="Times New Roman"/>
          <w:i/>
          <w:iCs/>
        </w:rPr>
        <w:t>od</w:t>
      </w:r>
      <w:r>
        <w:rPr>
          <w:rFonts w:ascii="Times New Roman" w:hAnsi="Times New Roman" w:cs="Times New Roman"/>
          <w:i/>
          <w:iCs/>
        </w:rPr>
        <w:t xml:space="preserve"> </w:t>
      </w:r>
      <w:r w:rsidRPr="00F67C0E">
        <w:rPr>
          <w:rFonts w:ascii="Times New Roman" w:hAnsi="Times New Roman" w:cs="Times New Roman"/>
          <w:i/>
          <w:iCs/>
        </w:rPr>
        <w:t xml:space="preserve">czynności cywilno-prawnych oraz podatków i opłat lokalnych od osób fizycznych” </w:t>
      </w:r>
      <w:r w:rsidRPr="00F67C0E">
        <w:rPr>
          <w:rFonts w:ascii="Times New Roman" w:hAnsi="Times New Roman" w:cs="Times New Roman"/>
        </w:rPr>
        <w:t>dokonuje się zmiany</w:t>
      </w:r>
      <w:r>
        <w:rPr>
          <w:rFonts w:ascii="Times New Roman" w:hAnsi="Times New Roman" w:cs="Times New Roman"/>
          <w:i/>
          <w:iCs/>
        </w:rPr>
        <w:t xml:space="preserve"> </w:t>
      </w:r>
      <w:r w:rsidRPr="00F67C0E">
        <w:rPr>
          <w:rFonts w:ascii="Times New Roman" w:hAnsi="Times New Roman" w:cs="Times New Roman"/>
        </w:rPr>
        <w:t>klasyfikacji wpływów z opłaty targowej na rekompensaty utraconych dochodów w podatkach i opłatach. Zmianę</w:t>
      </w:r>
    </w:p>
    <w:p w14:paraId="6F4800CB" w14:textId="736207C8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</w:rPr>
        <w:t>klasyfikacji dokonuje się w związku z ustawą z dnia 9 grudnia 2020 roku o zmianie ustaw o szczególnych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rozwiązaniach związanych z zapobieganiem, przeciwdziałaniem i zwalczaniem COVID-19, innych chorób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zakaźnych oraz wywołanych nimi sytuacji kryzysowych oraz niektórych innych ustaw. Na podstawie art 31zzm</w:t>
      </w:r>
    </w:p>
    <w:p w14:paraId="72950421" w14:textId="33745D83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</w:rPr>
        <w:t>nie pobiera się opłaty targowej od dnia 01.01.2021 do 31.12.2021 roku. Z tytułu niepobierania wspomnianej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opłaty, jednostkom samorządu terytorialnego przys</w:t>
      </w:r>
      <w:r>
        <w:rPr>
          <w:rFonts w:ascii="Times New Roman" w:hAnsi="Times New Roman" w:cs="Times New Roman"/>
        </w:rPr>
        <w:t>ł</w:t>
      </w:r>
      <w:r w:rsidRPr="00F67C0E">
        <w:rPr>
          <w:rFonts w:ascii="Times New Roman" w:hAnsi="Times New Roman" w:cs="Times New Roman"/>
        </w:rPr>
        <w:t>uguje rekompensata ze środków Funduszu Przeciwdziałania</w:t>
      </w:r>
    </w:p>
    <w:p w14:paraId="59CC576E" w14:textId="77777777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</w:rPr>
        <w:t>COVID-19.</w:t>
      </w:r>
    </w:p>
    <w:p w14:paraId="0F42F11A" w14:textId="77777777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</w:rPr>
      </w:pPr>
      <w:r w:rsidRPr="00F67C0E">
        <w:rPr>
          <w:rFonts w:ascii="Times New Roman" w:hAnsi="Times New Roman" w:cs="Times New Roman"/>
          <w:b/>
          <w:bCs/>
        </w:rPr>
        <w:t>ZMIANY W PLANIE WYDATKÓW</w:t>
      </w:r>
    </w:p>
    <w:p w14:paraId="10C4586B" w14:textId="196A429A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  <w:b/>
          <w:bCs/>
        </w:rPr>
        <w:t xml:space="preserve">W rozdziale 70005 </w:t>
      </w:r>
      <w:r w:rsidRPr="00F67C0E">
        <w:rPr>
          <w:rFonts w:ascii="Times New Roman" w:hAnsi="Times New Roman" w:cs="Times New Roman"/>
          <w:i/>
          <w:iCs/>
        </w:rPr>
        <w:t xml:space="preserve">„Gospodarka gruntami i nieruchomościami” </w:t>
      </w:r>
      <w:r w:rsidRPr="00F67C0E">
        <w:rPr>
          <w:rFonts w:ascii="Times New Roman" w:hAnsi="Times New Roman" w:cs="Times New Roman"/>
        </w:rPr>
        <w:t>na wniosek kierownika Wydziału WIK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zwiększa się plan wydatków o kwotę 49.500,00 zł z przeznaczeniem na realizację inwestycji z Budżetu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Obywatelskiego "Plac zabaw i siłownia- Kowalki aktywnie". Źródłem pokrycia jest rozwiązanie rezerwy celowej</w:t>
      </w:r>
    </w:p>
    <w:p w14:paraId="5780BE89" w14:textId="77777777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</w:rPr>
        <w:t>w budżecie Gminy Gołdap.</w:t>
      </w:r>
    </w:p>
    <w:p w14:paraId="6E09D014" w14:textId="445ACD54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  <w:b/>
          <w:bCs/>
        </w:rPr>
        <w:t xml:space="preserve">W rozdziale 80101 </w:t>
      </w:r>
      <w:r w:rsidRPr="00F67C0E">
        <w:rPr>
          <w:rFonts w:ascii="Times New Roman" w:hAnsi="Times New Roman" w:cs="Times New Roman"/>
          <w:i/>
          <w:iCs/>
        </w:rPr>
        <w:t xml:space="preserve">„Oświata i wychowanie” </w:t>
      </w:r>
      <w:r w:rsidRPr="00F67C0E">
        <w:rPr>
          <w:rFonts w:ascii="Times New Roman" w:hAnsi="Times New Roman" w:cs="Times New Roman"/>
        </w:rPr>
        <w:t>na wniosek Szkoły Podstawowej Nr 1 w Gołdapi, Szkoły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Podstawowej Nr 2 w Gołdapi oraz Szkoły Podstawowej w Pogorzeli zwiększa się plan wydatków o kwotę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163.403,00 zł w związku z ogłoszeniem naboru wniosków w ramach "Programy wyrównywania różnic między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regionami III na rok 2021 " z przeznaczeniem na:</w:t>
      </w:r>
    </w:p>
    <w:p w14:paraId="08E28C7A" w14:textId="7A1B9154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</w:rPr>
        <w:t>- W Szkole Podstawowej Nr 1: 61.907,05 zł- Dostosowanie do osób niepełnosprawnych posadzek w ciągach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 xml:space="preserve">komunikacyjnych na parterze i </w:t>
      </w:r>
      <w:proofErr w:type="spellStart"/>
      <w:r w:rsidRPr="00F67C0E">
        <w:rPr>
          <w:rFonts w:ascii="Times New Roman" w:hAnsi="Times New Roman" w:cs="Times New Roman"/>
        </w:rPr>
        <w:t>I</w:t>
      </w:r>
      <w:proofErr w:type="spellEnd"/>
      <w:r w:rsidRPr="00F67C0E">
        <w:rPr>
          <w:rFonts w:ascii="Times New Roman" w:hAnsi="Times New Roman" w:cs="Times New Roman"/>
        </w:rPr>
        <w:t xml:space="preserve"> piętrze szkoły, dostosowanie stolarki wewnętrznej- warto</w:t>
      </w:r>
      <w:r>
        <w:rPr>
          <w:rFonts w:ascii="Times New Roman" w:hAnsi="Times New Roman" w:cs="Times New Roman"/>
        </w:rPr>
        <w:t>ść</w:t>
      </w:r>
      <w:r w:rsidRPr="00F67C0E">
        <w:rPr>
          <w:rFonts w:ascii="Times New Roman" w:hAnsi="Times New Roman" w:cs="Times New Roman"/>
        </w:rPr>
        <w:t xml:space="preserve"> inwestycji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132.104,57 zł - środki z PFRON (55% ) 72.657,52 zł.</w:t>
      </w:r>
    </w:p>
    <w:p w14:paraId="7D389EF5" w14:textId="0F1BD57A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</w:rPr>
        <w:t>- W Szkole Podstawowej Nr 2 w Gołdapi: 83.184,58 zł- Wykonanie remontu łazienek na parterze oraz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dostosowanie ich do osób niepełnosprawnych- wartość inwestycji 184.854,62 zł- środki z PFRON (55%)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101.670,04 zł.</w:t>
      </w:r>
    </w:p>
    <w:p w14:paraId="10C3D1B9" w14:textId="2AE4C803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</w:rPr>
        <w:t>- W Szkole Podstawowej w Pogorzeli: 18.311,37 zł - Budowa dojścia i podjazdu dla osób niepełnosprawnych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wraz z dostosowaniem do budynku oraz pomieszczeń klasy- wartość inwestycji 40.691,94 zł - środki PFRON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(55%) 22.380,57 zł. Źródłem pokrycia są wolne środki z lat ubiegłych.</w:t>
      </w:r>
    </w:p>
    <w:p w14:paraId="4F3D7BB0" w14:textId="565769C9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</w:rPr>
        <w:t xml:space="preserve">Dodatkowo na wniosek Dyrektora Szkoły Podstawowej nr 1 w Gołdapi dokonuje się przesunięcia między </w:t>
      </w:r>
      <w:r>
        <w:rPr>
          <w:rFonts w:ascii="Times New Roman" w:hAnsi="Times New Roman" w:cs="Times New Roman"/>
        </w:rPr>
        <w:br/>
      </w:r>
      <w:r w:rsidRPr="00F67C0E">
        <w:rPr>
          <w:rFonts w:ascii="Times New Roman" w:hAnsi="Times New Roman" w:cs="Times New Roman"/>
        </w:rPr>
        <w:t>§§ o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 xml:space="preserve">kwotę 25.000,00 zł z przeznaczeniem na wynagrodzenia bezosobowe- zatrudnienie rehabilitantów </w:t>
      </w:r>
      <w:r>
        <w:rPr>
          <w:rFonts w:ascii="Times New Roman" w:hAnsi="Times New Roman" w:cs="Times New Roman"/>
        </w:rPr>
        <w:br/>
      </w:r>
      <w:r w:rsidRPr="00F67C0E">
        <w:rPr>
          <w:rFonts w:ascii="Times New Roman" w:hAnsi="Times New Roman" w:cs="Times New Roman"/>
        </w:rPr>
        <w:t>na podstawie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umowy zlecenia na okres do 30.06.2021 r.</w:t>
      </w:r>
    </w:p>
    <w:p w14:paraId="04BEF67E" w14:textId="77777777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</w:rPr>
        <w:t>Na wniosek Dyrektora Szkoły Podstawowej nr 2 w Gołdapi również dokonuje się przesunięć między §§ o kwotę</w:t>
      </w:r>
    </w:p>
    <w:p w14:paraId="6562EE1C" w14:textId="72822BA5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</w:rPr>
        <w:t xml:space="preserve">3.500,00 zł z przeznaczeniem na dodatkowe wynagrodzenie roczne pracowników, które uległo zmianie </w:t>
      </w:r>
      <w:r>
        <w:rPr>
          <w:rFonts w:ascii="Times New Roman" w:hAnsi="Times New Roman" w:cs="Times New Roman"/>
        </w:rPr>
        <w:br/>
      </w:r>
      <w:r w:rsidRPr="00F67C0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związku z godzinami ponadwymiarowymi w październiku, grudniu 2020 roku.</w:t>
      </w:r>
    </w:p>
    <w:p w14:paraId="74676D1C" w14:textId="0492C37B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  <w:b/>
          <w:bCs/>
        </w:rPr>
        <w:t xml:space="preserve">W rozdziale 85228 </w:t>
      </w:r>
      <w:r w:rsidRPr="00F67C0E">
        <w:rPr>
          <w:rFonts w:ascii="Times New Roman" w:hAnsi="Times New Roman" w:cs="Times New Roman"/>
          <w:i/>
          <w:iCs/>
        </w:rPr>
        <w:t xml:space="preserve">„Usługi opiekuńcze i specjalistyczne usługi opiekuńcze” </w:t>
      </w:r>
      <w:r w:rsidRPr="00F67C0E">
        <w:rPr>
          <w:rFonts w:ascii="Times New Roman" w:hAnsi="Times New Roman" w:cs="Times New Roman"/>
        </w:rPr>
        <w:t>na wniosek Dyrektora Ośrodka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Pomocy Społecznej w Gołdapi dokonuje się przesunię</w:t>
      </w:r>
      <w:r>
        <w:rPr>
          <w:rFonts w:ascii="Times New Roman" w:hAnsi="Times New Roman" w:cs="Times New Roman"/>
        </w:rPr>
        <w:t>ć</w:t>
      </w:r>
      <w:r w:rsidRPr="00F67C0E">
        <w:rPr>
          <w:rFonts w:ascii="Times New Roman" w:hAnsi="Times New Roman" w:cs="Times New Roman"/>
        </w:rPr>
        <w:t xml:space="preserve"> między §§ z przeznaczeniem na wynagrodzenia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bezosobowe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- umowa zlecenie. Zmiana podyktowana jest zatrudnie</w:t>
      </w:r>
      <w:r>
        <w:rPr>
          <w:rFonts w:ascii="Times New Roman" w:hAnsi="Times New Roman" w:cs="Times New Roman"/>
        </w:rPr>
        <w:t>n</w:t>
      </w:r>
      <w:r w:rsidRPr="00F67C0E">
        <w:rPr>
          <w:rFonts w:ascii="Times New Roman" w:hAnsi="Times New Roman" w:cs="Times New Roman"/>
        </w:rPr>
        <w:t>iem pracownika - opiekunki do opieki osób</w:t>
      </w:r>
    </w:p>
    <w:p w14:paraId="3ED1CFF2" w14:textId="77777777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</w:rPr>
        <w:t>starszych i schorowanych na czas określony ze względu na okresowe braki personelu.</w:t>
      </w:r>
    </w:p>
    <w:p w14:paraId="6C920555" w14:textId="7B207811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  <w:b/>
          <w:bCs/>
        </w:rPr>
        <w:t xml:space="preserve">W rozdziale 85295 </w:t>
      </w:r>
      <w:r w:rsidRPr="00F67C0E">
        <w:rPr>
          <w:rFonts w:ascii="Times New Roman" w:hAnsi="Times New Roman" w:cs="Times New Roman"/>
          <w:i/>
          <w:iCs/>
        </w:rPr>
        <w:t xml:space="preserve">„Pozostała działalność” </w:t>
      </w:r>
      <w:r w:rsidRPr="00F67C0E">
        <w:rPr>
          <w:rFonts w:ascii="Times New Roman" w:hAnsi="Times New Roman" w:cs="Times New Roman"/>
        </w:rPr>
        <w:t>w związku z wydłużeniem terminu realizacji przed</w:t>
      </w:r>
      <w:r>
        <w:rPr>
          <w:rFonts w:ascii="Times New Roman" w:hAnsi="Times New Roman" w:cs="Times New Roman"/>
        </w:rPr>
        <w:t>s</w:t>
      </w:r>
      <w:r w:rsidRPr="00F67C0E">
        <w:rPr>
          <w:rFonts w:ascii="Times New Roman" w:hAnsi="Times New Roman" w:cs="Times New Roman"/>
        </w:rPr>
        <w:t xml:space="preserve">ięwzięcia </w:t>
      </w:r>
      <w:r>
        <w:rPr>
          <w:rFonts w:ascii="Times New Roman" w:hAnsi="Times New Roman" w:cs="Times New Roman"/>
        </w:rPr>
        <w:br/>
      </w:r>
      <w:r w:rsidRPr="00F67C0E">
        <w:rPr>
          <w:rFonts w:ascii="Times New Roman" w:hAnsi="Times New Roman" w:cs="Times New Roman"/>
        </w:rPr>
        <w:t>(do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 xml:space="preserve">końca marca 2021 roku) wprowadza się zadanie " Wsparcie podopiecznych oraz pracowników OPS </w:t>
      </w:r>
      <w:r w:rsidR="00B37E1B">
        <w:rPr>
          <w:rFonts w:ascii="Times New Roman" w:hAnsi="Times New Roman" w:cs="Times New Roman"/>
        </w:rPr>
        <w:br/>
      </w:r>
      <w:r w:rsidRPr="00F67C0E">
        <w:rPr>
          <w:rFonts w:ascii="Times New Roman" w:hAnsi="Times New Roman" w:cs="Times New Roman"/>
        </w:rPr>
        <w:t>w Gołdapi w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celu powstrzymania rozprzestrzeniania się choroby zakaźnej COVID-19". Realizacja przedsięwzięcia miała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 xml:space="preserve">nastąpić do końca roku 2020, natomiast instytucja zarządzająca wyraziła zgodę </w:t>
      </w:r>
      <w:r w:rsidR="00B37E1B">
        <w:rPr>
          <w:rFonts w:ascii="Times New Roman" w:hAnsi="Times New Roman" w:cs="Times New Roman"/>
        </w:rPr>
        <w:br/>
      </w:r>
      <w:r w:rsidRPr="00F67C0E">
        <w:rPr>
          <w:rFonts w:ascii="Times New Roman" w:hAnsi="Times New Roman" w:cs="Times New Roman"/>
        </w:rPr>
        <w:t>na przedłużenie realizacji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przedsięwzięcia. Źródłem pokrycia s</w:t>
      </w:r>
      <w:r>
        <w:rPr>
          <w:rFonts w:ascii="Times New Roman" w:hAnsi="Times New Roman" w:cs="Times New Roman"/>
        </w:rPr>
        <w:t>ą</w:t>
      </w:r>
      <w:r w:rsidRPr="00F67C0E">
        <w:rPr>
          <w:rFonts w:ascii="Times New Roman" w:hAnsi="Times New Roman" w:cs="Times New Roman"/>
        </w:rPr>
        <w:t xml:space="preserve"> środki które wpłynęły w 2020 roku w związku z podpisaną umową. Tym</w:t>
      </w:r>
      <w:r w:rsidRPr="00F67C0E"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samy zwiększa się przychody o kwotę 100.895,35 zł.</w:t>
      </w:r>
    </w:p>
    <w:p w14:paraId="225172A6" w14:textId="430D444C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  <w:b/>
          <w:bCs/>
        </w:rPr>
        <w:t xml:space="preserve">W rozdziale 90015 </w:t>
      </w:r>
      <w:r w:rsidRPr="00F67C0E">
        <w:rPr>
          <w:rFonts w:ascii="Times New Roman" w:hAnsi="Times New Roman" w:cs="Times New Roman"/>
          <w:i/>
          <w:iCs/>
        </w:rPr>
        <w:t xml:space="preserve">„Oświetlenie ulic, placów i dróg” </w:t>
      </w:r>
      <w:r w:rsidRPr="00F67C0E">
        <w:rPr>
          <w:rFonts w:ascii="Times New Roman" w:hAnsi="Times New Roman" w:cs="Times New Roman"/>
        </w:rPr>
        <w:t>na wniosek kierownika Wydziału WIK zwiększa się plan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wydatków o kwotę 100.500,00 zł z przeznaczeniem na realizację inwestycji z Budżetu Obywatelskiego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"Bezpieczne przejście dla pieszych- Bezpieczny bo widoczny". Źródłem pokrycia jest rozwiązanie rezerwy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celowej w budżecie Gminy Gołdap.</w:t>
      </w:r>
    </w:p>
    <w:p w14:paraId="29A81888" w14:textId="77777777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</w:rPr>
      </w:pPr>
      <w:r w:rsidRPr="00F67C0E">
        <w:rPr>
          <w:rFonts w:ascii="Times New Roman" w:hAnsi="Times New Roman" w:cs="Times New Roman"/>
          <w:b/>
          <w:bCs/>
        </w:rPr>
        <w:t>ZMIANY W PLANIE PRZYCHODÓW</w:t>
      </w:r>
    </w:p>
    <w:p w14:paraId="09FD48E6" w14:textId="58A2C85A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</w:rPr>
        <w:lastRenderedPageBreak/>
        <w:t xml:space="preserve">Zwiększa się plan przychodów o kwotę 264.298,35 zł w tym wolne środki w wysokości 163.403,00 zł </w:t>
      </w:r>
      <w:r w:rsidR="00B37E1B">
        <w:rPr>
          <w:rFonts w:ascii="Times New Roman" w:hAnsi="Times New Roman" w:cs="Times New Roman"/>
        </w:rPr>
        <w:br/>
      </w:r>
      <w:r w:rsidRPr="00F67C0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przeznaczeniem na inwestycje w Szkołach podstawowych- zgodnie z uzasadnie</w:t>
      </w:r>
      <w:r w:rsidR="00B37E1B">
        <w:rPr>
          <w:rFonts w:ascii="Times New Roman" w:hAnsi="Times New Roman" w:cs="Times New Roman"/>
        </w:rPr>
        <w:t>nie</w:t>
      </w:r>
      <w:r w:rsidRPr="00F67C0E">
        <w:rPr>
          <w:rFonts w:ascii="Times New Roman" w:hAnsi="Times New Roman" w:cs="Times New Roman"/>
        </w:rPr>
        <w:t>m w planie wydatków oraz w tym</w:t>
      </w:r>
      <w:r>
        <w:rPr>
          <w:rFonts w:ascii="Times New Roman" w:hAnsi="Times New Roman" w:cs="Times New Roman"/>
        </w:rPr>
        <w:t xml:space="preserve"> </w:t>
      </w:r>
      <w:r w:rsidRPr="00F67C0E">
        <w:rPr>
          <w:rFonts w:ascii="Times New Roman" w:hAnsi="Times New Roman" w:cs="Times New Roman"/>
        </w:rPr>
        <w:t>100.895,35 zł na realizację zadania COVID-19 w Ośrodku Pomocy Społecznej w Gołdapi.</w:t>
      </w:r>
    </w:p>
    <w:p w14:paraId="54E24DB6" w14:textId="77777777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</w:rPr>
      </w:pPr>
      <w:r w:rsidRPr="00F67C0E">
        <w:rPr>
          <w:rFonts w:ascii="Times New Roman" w:hAnsi="Times New Roman" w:cs="Times New Roman"/>
          <w:b/>
          <w:bCs/>
        </w:rPr>
        <w:t>Plan wydatków zwiększa się per saldo o kwotę 264.298,35 zł.</w:t>
      </w:r>
    </w:p>
    <w:p w14:paraId="08CC14C4" w14:textId="77777777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</w:rPr>
        <w:t>Plan dochodów po zmianach wynosi 111.104.137,95 zł.</w:t>
      </w:r>
    </w:p>
    <w:p w14:paraId="184547EC" w14:textId="77777777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</w:rPr>
        <w:t>Plan wydatków zwiększa się o kwotę 264.298,35 zł i po zmianach wynosi 118.863.758,13 zł.</w:t>
      </w:r>
    </w:p>
    <w:p w14:paraId="34E4DC5C" w14:textId="77777777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</w:rPr>
        <w:t>Deficyt budżetu po zmianach wynosi 7.759.620,18 zł.</w:t>
      </w:r>
    </w:p>
    <w:p w14:paraId="1AB940E2" w14:textId="77777777" w:rsid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</w:rPr>
        <w:t>Przychody budżetu po zmianach wynoszą 11.231.468,18 zł.</w:t>
      </w:r>
    </w:p>
    <w:p w14:paraId="773AAD23" w14:textId="44A2202D" w:rsidR="00F67C0E" w:rsidRPr="00F67C0E" w:rsidRDefault="00F67C0E" w:rsidP="00F67C0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F67C0E">
        <w:rPr>
          <w:rFonts w:ascii="Times New Roman" w:hAnsi="Times New Roman" w:cs="Times New Roman"/>
        </w:rPr>
        <w:t>Rozchody budżetu wynoszą 3.471.848,00 zł.</w:t>
      </w:r>
    </w:p>
    <w:sectPr w:rsidR="00F67C0E" w:rsidRPr="00F67C0E" w:rsidSect="00F67C0E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0E"/>
    <w:rsid w:val="00274E60"/>
    <w:rsid w:val="00B37E1B"/>
    <w:rsid w:val="00F6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8C41"/>
  <w15:chartTrackingRefBased/>
  <w15:docId w15:val="{9804C7A3-FDE1-424C-9F21-CA5B03A2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Krusznis</dc:creator>
  <cp:keywords/>
  <dc:description/>
  <cp:lastModifiedBy>Katarzyna Krusznis</cp:lastModifiedBy>
  <cp:revision>1</cp:revision>
  <dcterms:created xsi:type="dcterms:W3CDTF">2021-01-29T11:21:00Z</dcterms:created>
  <dcterms:modified xsi:type="dcterms:W3CDTF">2021-01-29T11:35:00Z</dcterms:modified>
</cp:coreProperties>
</file>