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A1B9" w14:textId="5BF6310A" w:rsidR="00A46C89" w:rsidRPr="00D941C9" w:rsidRDefault="00A46C89" w:rsidP="00A46C89">
      <w:pPr>
        <w:pStyle w:val="Textbody"/>
        <w:spacing w:before="57" w:after="57"/>
        <w:jc w:val="both"/>
        <w:rPr>
          <w:rFonts w:asciiTheme="minorHAnsi" w:hAnsiTheme="minorHAnsi" w:cstheme="minorHAnsi"/>
          <w:sz w:val="22"/>
          <w:szCs w:val="22"/>
        </w:rPr>
      </w:pPr>
      <w:r w:rsidRPr="00D941C9">
        <w:rPr>
          <w:rFonts w:asciiTheme="minorHAnsi" w:hAnsiTheme="minorHAnsi" w:cstheme="minorHAnsi"/>
          <w:sz w:val="22"/>
          <w:szCs w:val="22"/>
        </w:rPr>
        <w:t>Urząd Miejski w Gołdapi                                                                  </w:t>
      </w:r>
      <w:r w:rsidR="00A673FB" w:rsidRPr="00D941C9">
        <w:rPr>
          <w:rFonts w:asciiTheme="minorHAnsi" w:hAnsiTheme="minorHAnsi" w:cstheme="minorHAnsi"/>
          <w:sz w:val="22"/>
          <w:szCs w:val="22"/>
        </w:rPr>
        <w:t xml:space="preserve">                                   </w:t>
      </w:r>
      <w:r w:rsidRPr="00D941C9">
        <w:rPr>
          <w:rFonts w:asciiTheme="minorHAnsi" w:hAnsiTheme="minorHAnsi" w:cstheme="minorHAnsi"/>
          <w:sz w:val="22"/>
          <w:szCs w:val="22"/>
        </w:rPr>
        <w:t xml:space="preserve"> Gołdap, </w:t>
      </w:r>
      <w:r w:rsidR="00AD40BB">
        <w:rPr>
          <w:rFonts w:asciiTheme="minorHAnsi" w:hAnsiTheme="minorHAnsi" w:cstheme="minorHAnsi"/>
          <w:sz w:val="22"/>
          <w:szCs w:val="22"/>
        </w:rPr>
        <w:t>22 stycznia</w:t>
      </w:r>
      <w:r w:rsidR="004C4169" w:rsidRPr="00D941C9">
        <w:rPr>
          <w:rFonts w:asciiTheme="minorHAnsi" w:hAnsiTheme="minorHAnsi" w:cstheme="minorHAnsi"/>
          <w:sz w:val="22"/>
          <w:szCs w:val="22"/>
        </w:rPr>
        <w:t xml:space="preserve"> </w:t>
      </w:r>
      <w:r w:rsidRPr="00D941C9">
        <w:rPr>
          <w:rFonts w:asciiTheme="minorHAnsi" w:hAnsiTheme="minorHAnsi" w:cstheme="minorHAnsi"/>
          <w:sz w:val="22"/>
          <w:szCs w:val="22"/>
        </w:rPr>
        <w:t>202</w:t>
      </w:r>
      <w:r w:rsidR="00AD40BB">
        <w:rPr>
          <w:rFonts w:asciiTheme="minorHAnsi" w:hAnsiTheme="minorHAnsi" w:cstheme="minorHAnsi"/>
          <w:sz w:val="22"/>
          <w:szCs w:val="22"/>
        </w:rPr>
        <w:t>1</w:t>
      </w:r>
      <w:r w:rsidRPr="00D941C9">
        <w:rPr>
          <w:rFonts w:asciiTheme="minorHAnsi" w:hAnsiTheme="minorHAnsi" w:cstheme="minorHAnsi"/>
          <w:sz w:val="22"/>
          <w:szCs w:val="22"/>
        </w:rPr>
        <w:t xml:space="preserve"> r.</w:t>
      </w:r>
    </w:p>
    <w:p w14:paraId="2B52EC02" w14:textId="77777777"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Plac Zwycięstwa 14</w:t>
      </w:r>
    </w:p>
    <w:p w14:paraId="2734CC3D" w14:textId="77777777"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19-500 Gołdap</w:t>
      </w:r>
    </w:p>
    <w:p w14:paraId="2F8C0CE3" w14:textId="0C864870"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WA.</w:t>
      </w:r>
      <w:r w:rsidR="004C4169" w:rsidRPr="00D941C9">
        <w:rPr>
          <w:rFonts w:asciiTheme="minorHAnsi" w:hAnsiTheme="minorHAnsi" w:cstheme="minorHAnsi"/>
          <w:sz w:val="22"/>
          <w:szCs w:val="22"/>
        </w:rPr>
        <w:t>1431.</w:t>
      </w:r>
      <w:r w:rsidR="00AD40BB">
        <w:rPr>
          <w:rFonts w:asciiTheme="minorHAnsi" w:hAnsiTheme="minorHAnsi" w:cstheme="minorHAnsi"/>
          <w:sz w:val="22"/>
          <w:szCs w:val="22"/>
        </w:rPr>
        <w:t>4</w:t>
      </w:r>
      <w:r w:rsidR="004C4169" w:rsidRPr="00D941C9">
        <w:rPr>
          <w:rFonts w:asciiTheme="minorHAnsi" w:hAnsiTheme="minorHAnsi" w:cstheme="minorHAnsi"/>
          <w:sz w:val="22"/>
          <w:szCs w:val="22"/>
        </w:rPr>
        <w:t>.202</w:t>
      </w:r>
      <w:r w:rsidR="00AD40BB">
        <w:rPr>
          <w:rFonts w:asciiTheme="minorHAnsi" w:hAnsiTheme="minorHAnsi" w:cstheme="minorHAnsi"/>
          <w:sz w:val="22"/>
          <w:szCs w:val="22"/>
        </w:rPr>
        <w:t>1</w:t>
      </w:r>
    </w:p>
    <w:p w14:paraId="62CF7A77" w14:textId="77777777" w:rsidR="00397D65" w:rsidRDefault="00397D65" w:rsidP="00664A0B">
      <w:pPr>
        <w:pStyle w:val="Textbody"/>
        <w:spacing w:before="57" w:after="57" w:line="276" w:lineRule="auto"/>
        <w:jc w:val="both"/>
        <w:rPr>
          <w:rFonts w:asciiTheme="minorHAnsi" w:hAnsiTheme="minorHAnsi" w:cstheme="minorHAnsi"/>
          <w:b/>
          <w:sz w:val="22"/>
          <w:szCs w:val="22"/>
        </w:rPr>
      </w:pPr>
    </w:p>
    <w:p w14:paraId="4E7DB1CE" w14:textId="77777777" w:rsidR="00397D65" w:rsidRDefault="00397D65" w:rsidP="00664A0B">
      <w:pPr>
        <w:pStyle w:val="Textbody"/>
        <w:spacing w:before="57" w:after="57" w:line="276" w:lineRule="auto"/>
        <w:jc w:val="both"/>
        <w:rPr>
          <w:rFonts w:asciiTheme="minorHAnsi" w:hAnsiTheme="minorHAnsi" w:cstheme="minorHAnsi"/>
          <w:b/>
          <w:sz w:val="22"/>
          <w:szCs w:val="22"/>
        </w:rPr>
      </w:pPr>
    </w:p>
    <w:p w14:paraId="650EEA1D" w14:textId="4C9A1753" w:rsidR="00664A0B" w:rsidRPr="00D941C9" w:rsidRDefault="00664A0B" w:rsidP="00664A0B">
      <w:pPr>
        <w:pStyle w:val="Textbody"/>
        <w:spacing w:before="57" w:after="57" w:line="276" w:lineRule="auto"/>
        <w:jc w:val="both"/>
        <w:rPr>
          <w:rFonts w:asciiTheme="minorHAnsi" w:hAnsiTheme="minorHAnsi" w:cstheme="minorHAnsi"/>
          <w:sz w:val="22"/>
          <w:szCs w:val="22"/>
        </w:rPr>
      </w:pP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p>
    <w:p w14:paraId="73404A60" w14:textId="090416FE" w:rsidR="00A46C89" w:rsidRPr="00D941C9" w:rsidRDefault="0079556B" w:rsidP="00664A0B">
      <w:pPr>
        <w:pStyle w:val="Textbody"/>
        <w:spacing w:before="57" w:after="57" w:line="360" w:lineRule="auto"/>
        <w:jc w:val="both"/>
        <w:rPr>
          <w:rFonts w:asciiTheme="minorHAnsi" w:hAnsiTheme="minorHAnsi" w:cstheme="minorHAnsi"/>
          <w:i/>
          <w:sz w:val="22"/>
          <w:szCs w:val="22"/>
        </w:rPr>
      </w:pPr>
      <w:r w:rsidRPr="00D941C9">
        <w:rPr>
          <w:rFonts w:asciiTheme="minorHAnsi" w:hAnsiTheme="minorHAnsi" w:cstheme="minorHAnsi"/>
          <w:i/>
          <w:sz w:val="22"/>
          <w:szCs w:val="22"/>
        </w:rPr>
        <w:t xml:space="preserve">Dotyczy: </w:t>
      </w:r>
      <w:r w:rsidR="00B73A6D" w:rsidRPr="00D941C9">
        <w:rPr>
          <w:rFonts w:asciiTheme="minorHAnsi" w:hAnsiTheme="minorHAnsi" w:cstheme="minorHAnsi"/>
          <w:i/>
          <w:sz w:val="22"/>
          <w:szCs w:val="22"/>
        </w:rPr>
        <w:t xml:space="preserve">wniosku o udostępnienie informacji publicznej z dnia </w:t>
      </w:r>
      <w:r w:rsidR="00AD40BB">
        <w:rPr>
          <w:rFonts w:asciiTheme="minorHAnsi" w:hAnsiTheme="minorHAnsi" w:cstheme="minorHAnsi"/>
          <w:i/>
          <w:sz w:val="22"/>
          <w:szCs w:val="22"/>
        </w:rPr>
        <w:t>8</w:t>
      </w:r>
      <w:r w:rsidR="004C4169" w:rsidRPr="00D941C9">
        <w:rPr>
          <w:rFonts w:asciiTheme="minorHAnsi" w:hAnsiTheme="minorHAnsi" w:cstheme="minorHAnsi"/>
          <w:i/>
          <w:sz w:val="22"/>
          <w:szCs w:val="22"/>
        </w:rPr>
        <w:t>.0</w:t>
      </w:r>
      <w:r w:rsidR="00AD40BB">
        <w:rPr>
          <w:rFonts w:asciiTheme="minorHAnsi" w:hAnsiTheme="minorHAnsi" w:cstheme="minorHAnsi"/>
          <w:i/>
          <w:sz w:val="22"/>
          <w:szCs w:val="22"/>
        </w:rPr>
        <w:t>1</w:t>
      </w:r>
      <w:r w:rsidR="004C4169" w:rsidRPr="00D941C9">
        <w:rPr>
          <w:rFonts w:asciiTheme="minorHAnsi" w:hAnsiTheme="minorHAnsi" w:cstheme="minorHAnsi"/>
          <w:i/>
          <w:sz w:val="22"/>
          <w:szCs w:val="22"/>
        </w:rPr>
        <w:t>.202</w:t>
      </w:r>
      <w:r w:rsidR="00AD40BB">
        <w:rPr>
          <w:rFonts w:asciiTheme="minorHAnsi" w:hAnsiTheme="minorHAnsi" w:cstheme="minorHAnsi"/>
          <w:i/>
          <w:sz w:val="22"/>
          <w:szCs w:val="22"/>
        </w:rPr>
        <w:t>1</w:t>
      </w:r>
      <w:r w:rsidR="004C4169" w:rsidRPr="00D941C9">
        <w:rPr>
          <w:rFonts w:asciiTheme="minorHAnsi" w:hAnsiTheme="minorHAnsi" w:cstheme="minorHAnsi"/>
          <w:i/>
          <w:sz w:val="22"/>
          <w:szCs w:val="22"/>
        </w:rPr>
        <w:t xml:space="preserve"> r.</w:t>
      </w:r>
    </w:p>
    <w:p w14:paraId="1F4DA3BA" w14:textId="77777777" w:rsidR="006573D0" w:rsidRPr="006573D0" w:rsidRDefault="006573D0" w:rsidP="00B73A6D">
      <w:pPr>
        <w:pStyle w:val="Textbody"/>
        <w:spacing w:before="57" w:after="57" w:line="360" w:lineRule="auto"/>
        <w:jc w:val="both"/>
        <w:rPr>
          <w:rFonts w:asciiTheme="minorHAnsi" w:hAnsiTheme="minorHAnsi" w:cstheme="minorHAnsi"/>
          <w:iCs/>
          <w:sz w:val="12"/>
          <w:szCs w:val="12"/>
        </w:rPr>
      </w:pPr>
    </w:p>
    <w:p w14:paraId="2CBD1A04" w14:textId="66BA975C" w:rsidR="00B73A6D" w:rsidRDefault="008F58DC" w:rsidP="00B73A6D">
      <w:pPr>
        <w:pStyle w:val="Textbody"/>
        <w:spacing w:before="57" w:after="57" w:line="360" w:lineRule="auto"/>
        <w:jc w:val="both"/>
        <w:rPr>
          <w:rFonts w:asciiTheme="minorHAnsi" w:hAnsiTheme="minorHAnsi" w:cstheme="minorHAnsi"/>
          <w:iCs/>
          <w:sz w:val="22"/>
          <w:szCs w:val="22"/>
        </w:rPr>
      </w:pPr>
      <w:r w:rsidRPr="00D941C9">
        <w:rPr>
          <w:rFonts w:asciiTheme="minorHAnsi" w:hAnsiTheme="minorHAnsi" w:cstheme="minorHAnsi"/>
          <w:iCs/>
          <w:sz w:val="22"/>
          <w:szCs w:val="22"/>
        </w:rPr>
        <w:t>Na podstawie ustawy z dnia 6 września 2001 r. o dostępie do informacji publicznej (</w:t>
      </w:r>
      <w:proofErr w:type="spellStart"/>
      <w:r w:rsidRPr="00D941C9">
        <w:rPr>
          <w:rFonts w:asciiTheme="minorHAnsi" w:hAnsiTheme="minorHAnsi" w:cstheme="minorHAnsi"/>
          <w:iCs/>
          <w:sz w:val="22"/>
          <w:szCs w:val="22"/>
        </w:rPr>
        <w:t>t.j</w:t>
      </w:r>
      <w:proofErr w:type="spellEnd"/>
      <w:r w:rsidRPr="00D941C9">
        <w:rPr>
          <w:rFonts w:asciiTheme="minorHAnsi" w:hAnsiTheme="minorHAnsi" w:cstheme="minorHAnsi"/>
          <w:iCs/>
          <w:sz w:val="22"/>
          <w:szCs w:val="22"/>
        </w:rPr>
        <w:t>. Dz. U. z 20</w:t>
      </w:r>
      <w:r w:rsidR="00AD40BB">
        <w:rPr>
          <w:rFonts w:asciiTheme="minorHAnsi" w:hAnsiTheme="minorHAnsi" w:cstheme="minorHAnsi"/>
          <w:iCs/>
          <w:sz w:val="22"/>
          <w:szCs w:val="22"/>
        </w:rPr>
        <w:t>20</w:t>
      </w:r>
      <w:r w:rsidRPr="00D941C9">
        <w:rPr>
          <w:rFonts w:asciiTheme="minorHAnsi" w:hAnsiTheme="minorHAnsi" w:cstheme="minorHAnsi"/>
          <w:iCs/>
          <w:sz w:val="22"/>
          <w:szCs w:val="22"/>
        </w:rPr>
        <w:t xml:space="preserve"> r., poz. </w:t>
      </w:r>
      <w:r w:rsidR="00AD40BB">
        <w:rPr>
          <w:rFonts w:asciiTheme="minorHAnsi" w:hAnsiTheme="minorHAnsi" w:cstheme="minorHAnsi"/>
          <w:iCs/>
          <w:sz w:val="22"/>
          <w:szCs w:val="22"/>
        </w:rPr>
        <w:t>2176</w:t>
      </w:r>
      <w:r w:rsidRPr="00D941C9">
        <w:rPr>
          <w:rFonts w:asciiTheme="minorHAnsi" w:hAnsiTheme="minorHAnsi" w:cstheme="minorHAnsi"/>
          <w:iCs/>
          <w:sz w:val="22"/>
          <w:szCs w:val="22"/>
        </w:rPr>
        <w:t>) o</w:t>
      </w:r>
      <w:r w:rsidR="0079556B" w:rsidRPr="00D941C9">
        <w:rPr>
          <w:rFonts w:asciiTheme="minorHAnsi" w:hAnsiTheme="minorHAnsi" w:cstheme="minorHAnsi"/>
          <w:iCs/>
          <w:sz w:val="22"/>
          <w:szCs w:val="22"/>
        </w:rPr>
        <w:t xml:space="preserve">dpowiadając na </w:t>
      </w:r>
      <w:r w:rsidR="00B73A6D" w:rsidRPr="00D941C9">
        <w:rPr>
          <w:rFonts w:asciiTheme="minorHAnsi" w:hAnsiTheme="minorHAnsi" w:cstheme="minorHAnsi"/>
          <w:iCs/>
          <w:sz w:val="22"/>
          <w:szCs w:val="22"/>
        </w:rPr>
        <w:t xml:space="preserve">wniosek </w:t>
      </w:r>
      <w:r w:rsidRPr="00D941C9">
        <w:rPr>
          <w:rFonts w:asciiTheme="minorHAnsi" w:hAnsiTheme="minorHAnsi" w:cstheme="minorHAnsi"/>
          <w:iCs/>
          <w:sz w:val="22"/>
          <w:szCs w:val="22"/>
        </w:rPr>
        <w:t xml:space="preserve">o udostępnienie informacji publicznej </w:t>
      </w:r>
      <w:r w:rsidR="00B73A6D" w:rsidRPr="00D941C9">
        <w:rPr>
          <w:rFonts w:asciiTheme="minorHAnsi" w:hAnsiTheme="minorHAnsi" w:cstheme="minorHAnsi"/>
          <w:iCs/>
          <w:sz w:val="22"/>
          <w:szCs w:val="22"/>
        </w:rPr>
        <w:t>w zakresie cyt.:</w:t>
      </w:r>
    </w:p>
    <w:p w14:paraId="21A53235" w14:textId="13DAF9F2" w:rsidR="00AD40BB" w:rsidRDefault="00E0398E" w:rsidP="00E0398E">
      <w:pPr>
        <w:pStyle w:val="Textbody"/>
        <w:numPr>
          <w:ilvl w:val="0"/>
          <w:numId w:val="3"/>
        </w:numPr>
        <w:spacing w:before="57" w:after="57" w:line="360" w:lineRule="auto"/>
        <w:jc w:val="both"/>
        <w:rPr>
          <w:rFonts w:asciiTheme="minorHAnsi" w:hAnsiTheme="minorHAnsi" w:cstheme="minorHAnsi"/>
          <w:iCs/>
          <w:sz w:val="22"/>
          <w:szCs w:val="22"/>
        </w:rPr>
      </w:pPr>
      <w:r>
        <w:rPr>
          <w:rFonts w:asciiTheme="minorHAnsi" w:hAnsiTheme="minorHAnsi" w:cstheme="minorHAnsi"/>
          <w:iCs/>
          <w:sz w:val="22"/>
          <w:szCs w:val="22"/>
        </w:rPr>
        <w:t>„</w:t>
      </w:r>
      <w:r w:rsidR="00AD40BB">
        <w:rPr>
          <w:rFonts w:asciiTheme="minorHAnsi" w:hAnsiTheme="minorHAnsi" w:cstheme="minorHAnsi"/>
          <w:iCs/>
          <w:sz w:val="22"/>
          <w:szCs w:val="22"/>
        </w:rPr>
        <w:t>Jaka kwota</w:t>
      </w:r>
      <w:r>
        <w:rPr>
          <w:rFonts w:asciiTheme="minorHAnsi" w:hAnsiTheme="minorHAnsi" w:cstheme="minorHAnsi"/>
          <w:iCs/>
          <w:sz w:val="22"/>
          <w:szCs w:val="22"/>
        </w:rPr>
        <w:t xml:space="preserve"> w roku szkolnym 2019/2020 została przez miasto Gołdap łącznie wydatkowana na wynagrodzenia nauczycieli religii we wszystkich szkołach, dla których organem prowadzącym jest miasto Gołdap oraz inne osoby fizyczne lub prawne, które prowadzą ma terenie miasta Gołdap w/w niepubliczne placówki oświatowe dotowane z budżetu państwa lub powiatu”,</w:t>
      </w:r>
    </w:p>
    <w:p w14:paraId="0C6BE90D" w14:textId="1433647F" w:rsidR="00E0398E" w:rsidRPr="00E0398E" w:rsidRDefault="00E0398E" w:rsidP="00E0398E">
      <w:pPr>
        <w:pStyle w:val="Textbody"/>
        <w:numPr>
          <w:ilvl w:val="0"/>
          <w:numId w:val="3"/>
        </w:numPr>
        <w:spacing w:before="57" w:after="57" w:line="360" w:lineRule="auto"/>
        <w:jc w:val="both"/>
        <w:rPr>
          <w:rFonts w:asciiTheme="minorHAnsi" w:hAnsiTheme="minorHAnsi" w:cstheme="minorHAnsi"/>
          <w:iCs/>
          <w:sz w:val="22"/>
          <w:szCs w:val="22"/>
        </w:rPr>
      </w:pPr>
      <w:r>
        <w:rPr>
          <w:rFonts w:asciiTheme="minorHAnsi" w:hAnsiTheme="minorHAnsi" w:cstheme="minorHAnsi"/>
          <w:iCs/>
          <w:sz w:val="22"/>
          <w:szCs w:val="22"/>
        </w:rPr>
        <w:t>„Jaka kwota z w/w sumy została pokryta z subwencji oświatowej z budżetu państwa a jaka z budżetu miasta Gołdap”,</w:t>
      </w:r>
    </w:p>
    <w:p w14:paraId="538679CE" w14:textId="12A30A5F" w:rsidR="00E0398E" w:rsidRDefault="00E0398E" w:rsidP="00E0398E">
      <w:pPr>
        <w:pStyle w:val="Textbody"/>
        <w:spacing w:before="57" w:after="57" w:line="360" w:lineRule="auto"/>
        <w:ind w:left="360"/>
        <w:jc w:val="both"/>
        <w:rPr>
          <w:rFonts w:asciiTheme="minorHAnsi" w:hAnsiTheme="minorHAnsi" w:cstheme="minorHAnsi"/>
          <w:color w:val="000000"/>
          <w:sz w:val="22"/>
          <w:szCs w:val="22"/>
          <w:shd w:val="clear" w:color="auto" w:fill="FFFFFF"/>
        </w:rPr>
      </w:pPr>
      <w:r w:rsidRPr="00D941C9">
        <w:rPr>
          <w:rFonts w:asciiTheme="minorHAnsi" w:hAnsiTheme="minorHAnsi" w:cstheme="minorHAnsi"/>
          <w:color w:val="000000"/>
          <w:sz w:val="22"/>
          <w:szCs w:val="22"/>
          <w:shd w:val="clear" w:color="auto" w:fill="FFFFFF"/>
        </w:rPr>
        <w:t>informuję, co następuje:</w:t>
      </w:r>
    </w:p>
    <w:p w14:paraId="3A45581B" w14:textId="3C746AE6" w:rsidR="00E0398E" w:rsidRDefault="00E0398E" w:rsidP="00E0398E">
      <w:pPr>
        <w:pStyle w:val="Textbody"/>
        <w:spacing w:before="57" w:after="57" w:line="360" w:lineRule="auto"/>
        <w:jc w:val="both"/>
        <w:rPr>
          <w:rFonts w:asciiTheme="minorHAnsi" w:hAnsiTheme="minorHAnsi" w:cstheme="minorHAnsi"/>
          <w:iCs/>
          <w:sz w:val="22"/>
          <w:szCs w:val="22"/>
        </w:rPr>
      </w:pPr>
      <w:r>
        <w:rPr>
          <w:rFonts w:asciiTheme="minorHAnsi" w:hAnsiTheme="minorHAnsi" w:cstheme="minorHAnsi"/>
          <w:color w:val="000000"/>
          <w:sz w:val="22"/>
          <w:szCs w:val="22"/>
          <w:shd w:val="clear" w:color="auto" w:fill="FFFFFF"/>
        </w:rPr>
        <w:t xml:space="preserve">ad.1. wniosek o udzielenie informacji publicznej nt. </w:t>
      </w:r>
      <w:r>
        <w:rPr>
          <w:rFonts w:asciiTheme="minorHAnsi" w:hAnsiTheme="minorHAnsi" w:cstheme="minorHAnsi"/>
          <w:iCs/>
          <w:sz w:val="22"/>
          <w:szCs w:val="22"/>
        </w:rPr>
        <w:t>wydatkowana środków na wynagrodzenia nauczycieli religii we wszystkich szkołach, prowadzonych i dotowanych przez gminę, proszę skierować do poszczególnych placówek oświatowych funkcjonujących na terenie miasta Gołdap ponieważ nie posiadamy takiej informacji,</w:t>
      </w:r>
    </w:p>
    <w:p w14:paraId="34B1E321" w14:textId="77777777" w:rsidR="00D330FE" w:rsidRDefault="00D330FE" w:rsidP="00E0398E">
      <w:pPr>
        <w:pStyle w:val="Textbody"/>
        <w:spacing w:before="57" w:after="57"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iCs/>
          <w:sz w:val="22"/>
          <w:szCs w:val="22"/>
        </w:rPr>
        <w:t xml:space="preserve">ad.2 </w:t>
      </w:r>
      <w:r>
        <w:rPr>
          <w:rFonts w:asciiTheme="minorHAnsi" w:hAnsiTheme="minorHAnsi" w:cstheme="minorHAnsi"/>
          <w:color w:val="000000"/>
          <w:sz w:val="22"/>
          <w:szCs w:val="22"/>
          <w:shd w:val="clear" w:color="auto" w:fill="FFFFFF"/>
        </w:rPr>
        <w:t xml:space="preserve">informacja </w:t>
      </w:r>
      <w:r w:rsidR="00E0398E" w:rsidRPr="00D941C9">
        <w:rPr>
          <w:rFonts w:asciiTheme="minorHAnsi" w:hAnsiTheme="minorHAnsi" w:cstheme="minorHAnsi"/>
          <w:color w:val="000000"/>
          <w:sz w:val="22"/>
          <w:szCs w:val="22"/>
          <w:shd w:val="clear" w:color="auto" w:fill="FFFFFF"/>
        </w:rPr>
        <w:t xml:space="preserve">stanowi informację publiczną przetworzoną, ponieważ Urząd Miejski w Gołdapi nie dysponuje </w:t>
      </w:r>
      <w:r>
        <w:rPr>
          <w:rFonts w:asciiTheme="minorHAnsi" w:hAnsiTheme="minorHAnsi" w:cstheme="minorHAnsi"/>
          <w:color w:val="000000"/>
          <w:sz w:val="22"/>
          <w:szCs w:val="22"/>
          <w:shd w:val="clear" w:color="auto" w:fill="FFFFFF"/>
        </w:rPr>
        <w:t xml:space="preserve">takimi danymi. </w:t>
      </w:r>
    </w:p>
    <w:p w14:paraId="5684CA58" w14:textId="006A0865" w:rsidR="00A01F87" w:rsidRPr="00D941C9" w:rsidRDefault="00E0398E" w:rsidP="006573D0">
      <w:pPr>
        <w:pStyle w:val="Textbody"/>
        <w:spacing w:before="57" w:after="57" w:line="360" w:lineRule="auto"/>
        <w:jc w:val="both"/>
        <w:rPr>
          <w:rFonts w:asciiTheme="minorHAnsi" w:hAnsiTheme="minorHAnsi" w:cstheme="minorHAnsi"/>
          <w:sz w:val="22"/>
          <w:szCs w:val="22"/>
        </w:rPr>
      </w:pPr>
      <w:r w:rsidRPr="00D941C9">
        <w:rPr>
          <w:rFonts w:asciiTheme="minorHAnsi" w:hAnsiTheme="minorHAnsi" w:cstheme="minorHAnsi"/>
          <w:color w:val="000000"/>
          <w:sz w:val="22"/>
          <w:szCs w:val="22"/>
          <w:shd w:val="clear" w:color="auto" w:fill="FFFFFF"/>
        </w:rPr>
        <w:t xml:space="preserve">W związku z powyższym, zgodnie z art. 3 ust. 1 pkt 1 ustawy z dnia 6 września 2001 r. o dostępie do informacji publicznej, proszę o wykazanie szczególnie istotnego interesu publicznego uzasadniającego uzyskanie żądanej we wniosku informacji publicznej. Odpowiedzi należy udzielić w terminie 14 dni od dnia otrzymania niniejszego wezwania. </w:t>
      </w:r>
    </w:p>
    <w:sectPr w:rsidR="00A01F87" w:rsidRPr="00D941C9">
      <w:headerReference w:type="first" r:id="rId7"/>
      <w:footerReference w:type="first" r:id="rId8"/>
      <w:pgSz w:w="11906" w:h="16838"/>
      <w:pgMar w:top="1700" w:right="1134" w:bottom="1700" w:left="1134" w:header="1134"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643E" w14:textId="77777777" w:rsidR="00CD313E" w:rsidRDefault="00CD313E">
      <w:r>
        <w:separator/>
      </w:r>
    </w:p>
  </w:endnote>
  <w:endnote w:type="continuationSeparator" w:id="0">
    <w:p w14:paraId="2191A70E" w14:textId="77777777" w:rsidR="00CD313E" w:rsidRDefault="00C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7AD9" w14:textId="77777777" w:rsidR="003A6EB9" w:rsidRDefault="00C255D6">
    <w:pPr>
      <w:pStyle w:val="Footerleft"/>
    </w:pPr>
    <w:r>
      <w:rPr>
        <w:noProof/>
      </w:rPr>
      <w:drawing>
        <wp:anchor distT="0" distB="0" distL="114300" distR="114300" simplePos="0" relativeHeight="251665408" behindDoc="1" locked="0" layoutInCell="1" allowOverlap="1" wp14:anchorId="6B8E86E4" wp14:editId="55D9CB8B">
          <wp:simplePos x="0" y="0"/>
          <wp:positionH relativeFrom="page">
            <wp:align>left</wp:align>
          </wp:positionH>
          <wp:positionV relativeFrom="page">
            <wp:align>bottom</wp:align>
          </wp:positionV>
          <wp:extent cx="2094119" cy="1370159"/>
          <wp:effectExtent l="0" t="0" r="1905" b="1905"/>
          <wp:wrapNone/>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370159"/>
                  </a:xfrm>
                  <a:prstGeom prst="rect">
                    <a:avLst/>
                  </a:prstGeom>
                  <a:ln>
                    <a:noFill/>
                    <a:prstDash/>
                  </a:ln>
                </pic:spPr>
              </pic:pic>
            </a:graphicData>
          </a:graphic>
        </wp:anchor>
      </w:drawing>
    </w:r>
    <w:r w:rsidR="00FC1360">
      <w:rPr>
        <w:noProof/>
      </w:rPr>
      <mc:AlternateContent>
        <mc:Choice Requires="wps">
          <w:drawing>
            <wp:anchor distT="0" distB="0" distL="114300" distR="114300" simplePos="0" relativeHeight="251661312" behindDoc="0" locked="0" layoutInCell="1" allowOverlap="1" wp14:anchorId="1F6270EF" wp14:editId="1E9347B5">
              <wp:simplePos x="0" y="0"/>
              <wp:positionH relativeFrom="column">
                <wp:posOffset>0</wp:posOffset>
              </wp:positionH>
              <wp:positionV relativeFrom="paragraph">
                <wp:posOffset>1440</wp:posOffset>
              </wp:positionV>
              <wp:extent cx="6113879"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113879" cy="0"/>
                      </a:xfrm>
                      <a:prstGeom prst="line">
                        <a:avLst/>
                      </a:prstGeom>
                      <a:ln w="12700">
                        <a:solidFill>
                          <a:srgbClr val="000000"/>
                        </a:solidFill>
                        <a:prstDash val="solid"/>
                      </a:ln>
                    </wps:spPr>
                    <wps:bodyPr/>
                  </wps:wsp>
                </a:graphicData>
              </a:graphic>
            </wp:anchor>
          </w:drawing>
        </mc:Choice>
        <mc:Fallback>
          <w:pict>
            <v:line w14:anchorId="0872FEC7"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" strokeweight="1pt"/>
          </w:pict>
        </mc:Fallback>
      </mc:AlternateContent>
    </w:r>
  </w:p>
  <w:p w14:paraId="50D59DCA" w14:textId="77777777" w:rsidR="003A6EB9" w:rsidRDefault="00FC1360">
    <w:pPr>
      <w:pStyle w:val="Footerleft"/>
    </w:pPr>
    <w:r>
      <w:rPr>
        <w:sz w:val="14"/>
        <w:szCs w:val="14"/>
      </w:rPr>
      <w:t xml:space="preserve">Urząd Miejski w Gołdapi, 19-500 Gołdap, Plac Zwycięstwa 14, tel. +48 87 615 60 00, fax +48 87 615 08 00, e-mail: </w:t>
    </w:r>
    <w:hyperlink r:id="rId2" w:history="1">
      <w:r>
        <w:rPr>
          <w:sz w:val="14"/>
          <w:szCs w:val="14"/>
        </w:rPr>
        <w:t>pom@goldap.pl</w:t>
      </w:r>
    </w:hyperlink>
    <w:r>
      <w:rPr>
        <w:sz w:val="14"/>
        <w:szCs w:val="14"/>
      </w:rPr>
      <w:t xml:space="preserve">, </w:t>
    </w:r>
    <w:hyperlink r:id="rId3" w:history="1">
      <w:r>
        <w:rPr>
          <w:sz w:val="14"/>
          <w:szCs w:val="14"/>
        </w:rPr>
        <w:t>www.goldap.pl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EA4B" w14:textId="77777777" w:rsidR="00CD313E" w:rsidRDefault="00CD313E">
      <w:r>
        <w:rPr>
          <w:color w:val="000000"/>
        </w:rPr>
        <w:separator/>
      </w:r>
    </w:p>
  </w:footnote>
  <w:footnote w:type="continuationSeparator" w:id="0">
    <w:p w14:paraId="3B108CE7" w14:textId="77777777" w:rsidR="00CD313E" w:rsidRDefault="00CD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B7E9" w14:textId="6ECD5F0D" w:rsidR="003A6EB9" w:rsidRDefault="00FC1360">
    <w:pPr>
      <w:pStyle w:val="Nagwek"/>
    </w:pPr>
    <w:r>
      <w:rPr>
        <w:noProof/>
      </w:rPr>
      <w:drawing>
        <wp:anchor distT="0" distB="0" distL="114300" distR="114300" simplePos="0" relativeHeight="251659264" behindDoc="0" locked="0" layoutInCell="1" allowOverlap="1" wp14:anchorId="1D2CF7D2" wp14:editId="57C47972">
          <wp:simplePos x="0" y="0"/>
          <wp:positionH relativeFrom="column">
            <wp:posOffset>4019040</wp:posOffset>
          </wp:positionH>
          <wp:positionV relativeFrom="paragraph">
            <wp:posOffset>14040</wp:posOffset>
          </wp:positionV>
          <wp:extent cx="2094119" cy="1027439"/>
          <wp:effectExtent l="0" t="0" r="1381" b="1261"/>
          <wp:wrapTopAndBottom/>
          <wp:docPr id="1"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027439"/>
                  </a:xfrm>
                  <a:prstGeom prst="rect">
                    <a:avLst/>
                  </a:prstGeom>
                  <a:ln>
                    <a:noFill/>
                    <a:prstDash/>
                  </a:ln>
                </pic:spPr>
              </pic:pic>
            </a:graphicData>
          </a:graphic>
        </wp:anchor>
      </w:drawing>
    </w:r>
  </w:p>
  <w:p w14:paraId="3E966CE4" w14:textId="77777777" w:rsidR="003A6EB9" w:rsidRDefault="00CD31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F037D"/>
    <w:multiLevelType w:val="hybridMultilevel"/>
    <w:tmpl w:val="12220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C600D5"/>
    <w:multiLevelType w:val="hybridMultilevel"/>
    <w:tmpl w:val="0F9E9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C37CF6"/>
    <w:multiLevelType w:val="hybridMultilevel"/>
    <w:tmpl w:val="F6DA8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87"/>
    <w:rsid w:val="00014F5B"/>
    <w:rsid w:val="00042D83"/>
    <w:rsid w:val="000A76E6"/>
    <w:rsid w:val="000C3563"/>
    <w:rsid w:val="001D1532"/>
    <w:rsid w:val="0020688E"/>
    <w:rsid w:val="00244466"/>
    <w:rsid w:val="002446DF"/>
    <w:rsid w:val="002747E0"/>
    <w:rsid w:val="00290CE4"/>
    <w:rsid w:val="00293EEB"/>
    <w:rsid w:val="002E7354"/>
    <w:rsid w:val="0034334A"/>
    <w:rsid w:val="0035262A"/>
    <w:rsid w:val="00377816"/>
    <w:rsid w:val="00397D65"/>
    <w:rsid w:val="003E43BD"/>
    <w:rsid w:val="0045047B"/>
    <w:rsid w:val="00490B15"/>
    <w:rsid w:val="004C4169"/>
    <w:rsid w:val="004D5283"/>
    <w:rsid w:val="0054593D"/>
    <w:rsid w:val="0056193F"/>
    <w:rsid w:val="00566D1F"/>
    <w:rsid w:val="006003AA"/>
    <w:rsid w:val="00623633"/>
    <w:rsid w:val="00653938"/>
    <w:rsid w:val="006573D0"/>
    <w:rsid w:val="00664A0B"/>
    <w:rsid w:val="006F0B23"/>
    <w:rsid w:val="00725002"/>
    <w:rsid w:val="00750474"/>
    <w:rsid w:val="00790877"/>
    <w:rsid w:val="0079556B"/>
    <w:rsid w:val="008012ED"/>
    <w:rsid w:val="00806285"/>
    <w:rsid w:val="0088096F"/>
    <w:rsid w:val="008F1494"/>
    <w:rsid w:val="008F58DC"/>
    <w:rsid w:val="00934724"/>
    <w:rsid w:val="00992833"/>
    <w:rsid w:val="00A01F87"/>
    <w:rsid w:val="00A46C89"/>
    <w:rsid w:val="00A63CA9"/>
    <w:rsid w:val="00A673FB"/>
    <w:rsid w:val="00A82DF2"/>
    <w:rsid w:val="00AC705A"/>
    <w:rsid w:val="00AD40BB"/>
    <w:rsid w:val="00B050C4"/>
    <w:rsid w:val="00B242BB"/>
    <w:rsid w:val="00B47D26"/>
    <w:rsid w:val="00B73A6D"/>
    <w:rsid w:val="00C255D6"/>
    <w:rsid w:val="00CD313E"/>
    <w:rsid w:val="00D330FE"/>
    <w:rsid w:val="00D941C9"/>
    <w:rsid w:val="00E0398E"/>
    <w:rsid w:val="00E235E9"/>
    <w:rsid w:val="00F65AB8"/>
    <w:rsid w:val="00FA1DB6"/>
    <w:rsid w:val="00FC1360"/>
    <w:rsid w:val="00FC60C1"/>
    <w:rsid w:val="00FE709A"/>
    <w:rsid w:val="00FF1F88"/>
    <w:rsid w:val="00FF2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9804"/>
  <w15:docId w15:val="{01432240-D583-4D03-A8BD-7B971D7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Arial" w:hAnsi="Arial"/>
      <w:sz w:val="20"/>
      <w:szCs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left">
    <w:name w:val="Footer left"/>
    <w:basedOn w:val="Standard"/>
    <w:pPr>
      <w:suppressLineNumbers/>
      <w:tabs>
        <w:tab w:val="center" w:pos="4819"/>
        <w:tab w:val="right" w:pos="9638"/>
      </w:tabs>
    </w:pPr>
  </w:style>
  <w:style w:type="paragraph" w:customStyle="1" w:styleId="ListIndent">
    <w:name w:val="List Indent"/>
    <w:basedOn w:val="Textbody"/>
    <w:pPr>
      <w:tabs>
        <w:tab w:val="left" w:pos="2835"/>
      </w:tabs>
      <w:ind w:left="2835" w:hanging="2551"/>
    </w:pPr>
  </w:style>
  <w:style w:type="paragraph" w:customStyle="1" w:styleId="Footerright">
    <w:name w:val="Footer right"/>
    <w:basedOn w:val="Standard"/>
    <w:pPr>
      <w:suppressLineNumbers/>
      <w:tabs>
        <w:tab w:val="center" w:pos="4819"/>
        <w:tab w:val="right" w:pos="9638"/>
      </w:tabs>
    </w:pPr>
  </w:style>
  <w:style w:type="paragraph" w:customStyle="1" w:styleId="Drawing">
    <w:name w:val="Drawing"/>
    <w:basedOn w:val="Legenda"/>
  </w:style>
  <w:style w:type="character" w:customStyle="1" w:styleId="Internetlink">
    <w:name w:val="Internet link"/>
    <w:rPr>
      <w:color w:val="000080"/>
      <w:u w:val="single"/>
    </w:rPr>
  </w:style>
  <w:style w:type="character" w:styleId="Pogrubienie">
    <w:name w:val="Strong"/>
    <w:basedOn w:val="Domylnaczcionkaakapitu"/>
    <w:uiPriority w:val="22"/>
    <w:qFormat/>
    <w:rsid w:val="00A46C89"/>
    <w:rPr>
      <w:b/>
      <w:bCs/>
    </w:rPr>
  </w:style>
  <w:style w:type="table" w:styleId="Tabela-Siatka">
    <w:name w:val="Table Grid"/>
    <w:basedOn w:val="Standardowy"/>
    <w:uiPriority w:val="39"/>
    <w:rsid w:val="003E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A7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ldap.pl/" TargetMode="External"/><Relationship Id="rId2" Type="http://schemas.openxmlformats.org/officeDocument/2006/relationships/hyperlink" Target="mailto:pom@golda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1499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Dzięcioł</dc:creator>
  <cp:lastModifiedBy>Katarzyna Krusznis</cp:lastModifiedBy>
  <cp:revision>2</cp:revision>
  <cp:lastPrinted>2020-01-10T11:43:00Z</cp:lastPrinted>
  <dcterms:created xsi:type="dcterms:W3CDTF">2021-03-11T12:44:00Z</dcterms:created>
  <dcterms:modified xsi:type="dcterms:W3CDTF">2021-03-11T12:44:00Z</dcterms:modified>
</cp:coreProperties>
</file>