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E3AB" w14:textId="4FBDC713" w:rsidR="00E345F9" w:rsidRPr="00B74E3C" w:rsidRDefault="00E345F9" w:rsidP="00556F26">
      <w:pPr>
        <w:jc w:val="center"/>
        <w:rPr>
          <w:rFonts w:asciiTheme="minorHAnsi" w:hAnsiTheme="minorHAnsi" w:cstheme="minorHAnsi"/>
          <w:b/>
          <w:bCs/>
        </w:rPr>
      </w:pPr>
      <w:bookmarkStart w:id="0" w:name="_Hlk88830815"/>
      <w:r w:rsidRPr="00B74E3C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FBC5DA" wp14:editId="6A0C0C92">
                <wp:simplePos x="0" y="0"/>
                <wp:positionH relativeFrom="column">
                  <wp:posOffset>-240030</wp:posOffset>
                </wp:positionH>
                <wp:positionV relativeFrom="paragraph">
                  <wp:posOffset>0</wp:posOffset>
                </wp:positionV>
                <wp:extent cx="2202180" cy="967740"/>
                <wp:effectExtent l="0" t="0" r="7620" b="3810"/>
                <wp:wrapTight wrapText="bothSides">
                  <wp:wrapPolygon edited="0">
                    <wp:start x="0" y="0"/>
                    <wp:lineTo x="0" y="21260"/>
                    <wp:lineTo x="21488" y="21260"/>
                    <wp:lineTo x="21488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AFF21" w14:textId="6F6C395D" w:rsidR="00E345F9" w:rsidRPr="007D5A7A" w:rsidRDefault="00E345F9" w:rsidP="00E345F9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D5A7A">
                              <w:rPr>
                                <w:color w:val="FF0000"/>
                                <w:sz w:val="18"/>
                                <w:szCs w:val="18"/>
                              </w:rPr>
                              <w:t>Urząd Miejski w Gołdapi</w:t>
                            </w:r>
                          </w:p>
                          <w:p w14:paraId="5FFA56C6" w14:textId="77777777" w:rsidR="00E345F9" w:rsidRPr="007D5A7A" w:rsidRDefault="00E345F9" w:rsidP="00E345F9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D5A7A">
                              <w:rPr>
                                <w:color w:val="FF0000"/>
                                <w:sz w:val="18"/>
                                <w:szCs w:val="18"/>
                              </w:rPr>
                              <w:t>Plac Zwycięstwa 14</w:t>
                            </w:r>
                          </w:p>
                          <w:p w14:paraId="21DFD634" w14:textId="77777777" w:rsidR="00E345F9" w:rsidRPr="007D5A7A" w:rsidRDefault="00E345F9" w:rsidP="00E345F9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D5A7A">
                              <w:rPr>
                                <w:color w:val="FF0000"/>
                                <w:sz w:val="18"/>
                                <w:szCs w:val="18"/>
                              </w:rPr>
                              <w:t>19-500 Gołdap</w:t>
                            </w:r>
                          </w:p>
                          <w:p w14:paraId="23294E6D" w14:textId="77777777" w:rsidR="00E345F9" w:rsidRPr="007D5A7A" w:rsidRDefault="00E345F9" w:rsidP="00E345F9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D5A7A">
                              <w:rPr>
                                <w:color w:val="FF0000"/>
                                <w:sz w:val="18"/>
                                <w:szCs w:val="18"/>
                              </w:rPr>
                              <w:t>woj. warmińsko-mazurskie</w:t>
                            </w:r>
                          </w:p>
                          <w:p w14:paraId="02B274A8" w14:textId="77777777" w:rsidR="00E345F9" w:rsidRPr="007D5A7A" w:rsidRDefault="00E345F9" w:rsidP="00E345F9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D5A7A">
                              <w:rPr>
                                <w:color w:val="FF0000"/>
                                <w:sz w:val="18"/>
                                <w:szCs w:val="18"/>
                              </w:rPr>
                              <w:t>tel./fax (087)61-60-00; fax (087)61-08-00</w:t>
                            </w:r>
                          </w:p>
                          <w:p w14:paraId="13320855" w14:textId="77777777" w:rsidR="00E345F9" w:rsidRPr="007D5A7A" w:rsidRDefault="00E345F9" w:rsidP="00E345F9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D5A7A">
                              <w:rPr>
                                <w:color w:val="FF0000"/>
                                <w:sz w:val="18"/>
                                <w:szCs w:val="18"/>
                              </w:rPr>
                              <w:t>NIP 847-000-28-16</w:t>
                            </w:r>
                          </w:p>
                          <w:p w14:paraId="47120095" w14:textId="19F88DFF" w:rsidR="00E345F9" w:rsidRDefault="00E345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BC5D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8.9pt;margin-top:0;width:173.4pt;height:76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" stroked="f">
                <v:textbox>
                  <w:txbxContent>
                    <w:p w14:paraId="0A5AFF21" w14:textId="6F6C395D" w:rsidR="00E345F9" w:rsidRPr="007D5A7A" w:rsidRDefault="00E345F9" w:rsidP="00E345F9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7D5A7A">
                        <w:rPr>
                          <w:color w:val="FF0000"/>
                          <w:sz w:val="18"/>
                          <w:szCs w:val="18"/>
                        </w:rPr>
                        <w:t>Urząd Miejski w Gołdapi</w:t>
                      </w:r>
                    </w:p>
                    <w:p w14:paraId="5FFA56C6" w14:textId="77777777" w:rsidR="00E345F9" w:rsidRPr="007D5A7A" w:rsidRDefault="00E345F9" w:rsidP="00E345F9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7D5A7A">
                        <w:rPr>
                          <w:color w:val="FF0000"/>
                          <w:sz w:val="18"/>
                          <w:szCs w:val="18"/>
                        </w:rPr>
                        <w:t>Plac Zwycięstwa 14</w:t>
                      </w:r>
                    </w:p>
                    <w:p w14:paraId="21DFD634" w14:textId="77777777" w:rsidR="00E345F9" w:rsidRPr="007D5A7A" w:rsidRDefault="00E345F9" w:rsidP="00E345F9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7D5A7A">
                        <w:rPr>
                          <w:color w:val="FF0000"/>
                          <w:sz w:val="18"/>
                          <w:szCs w:val="18"/>
                        </w:rPr>
                        <w:t>19-500 Gołdap</w:t>
                      </w:r>
                    </w:p>
                    <w:p w14:paraId="23294E6D" w14:textId="77777777" w:rsidR="00E345F9" w:rsidRPr="007D5A7A" w:rsidRDefault="00E345F9" w:rsidP="00E345F9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7D5A7A">
                        <w:rPr>
                          <w:color w:val="FF0000"/>
                          <w:sz w:val="18"/>
                          <w:szCs w:val="18"/>
                        </w:rPr>
                        <w:t>woj. warmińsko-mazurskie</w:t>
                      </w:r>
                    </w:p>
                    <w:p w14:paraId="02B274A8" w14:textId="77777777" w:rsidR="00E345F9" w:rsidRPr="007D5A7A" w:rsidRDefault="00E345F9" w:rsidP="00E345F9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7D5A7A">
                        <w:rPr>
                          <w:color w:val="FF0000"/>
                          <w:sz w:val="18"/>
                          <w:szCs w:val="18"/>
                        </w:rPr>
                        <w:t>tel./fax (087)61-60-00; fax (087)61-08-00</w:t>
                      </w:r>
                    </w:p>
                    <w:p w14:paraId="13320855" w14:textId="77777777" w:rsidR="00E345F9" w:rsidRPr="007D5A7A" w:rsidRDefault="00E345F9" w:rsidP="00E345F9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7D5A7A">
                        <w:rPr>
                          <w:color w:val="FF0000"/>
                          <w:sz w:val="18"/>
                          <w:szCs w:val="18"/>
                        </w:rPr>
                        <w:t>NIP 847-000-28-16</w:t>
                      </w:r>
                    </w:p>
                    <w:p w14:paraId="47120095" w14:textId="19F88DFF" w:rsidR="00E345F9" w:rsidRDefault="00E345F9"/>
                  </w:txbxContent>
                </v:textbox>
                <w10:wrap type="tight"/>
              </v:shape>
            </w:pict>
          </mc:Fallback>
        </mc:AlternateContent>
      </w:r>
    </w:p>
    <w:p w14:paraId="05F185E6" w14:textId="2A3D28AD" w:rsidR="00E345F9" w:rsidRPr="00B74E3C" w:rsidRDefault="00E345F9" w:rsidP="00556F26">
      <w:pPr>
        <w:jc w:val="center"/>
        <w:rPr>
          <w:rFonts w:asciiTheme="minorHAnsi" w:hAnsiTheme="minorHAnsi" w:cstheme="minorHAnsi"/>
          <w:b/>
          <w:bCs/>
        </w:rPr>
      </w:pPr>
    </w:p>
    <w:p w14:paraId="2E9085A9" w14:textId="02FD4EF3" w:rsidR="00E345F9" w:rsidRPr="00B74E3C" w:rsidRDefault="00E345F9" w:rsidP="00556F26">
      <w:pPr>
        <w:jc w:val="center"/>
        <w:rPr>
          <w:rFonts w:asciiTheme="minorHAnsi" w:hAnsiTheme="minorHAnsi" w:cstheme="minorHAnsi"/>
          <w:b/>
          <w:bCs/>
        </w:rPr>
      </w:pPr>
    </w:p>
    <w:p w14:paraId="1C68D6B5" w14:textId="08643F93" w:rsidR="00E345F9" w:rsidRPr="00B74E3C" w:rsidRDefault="00E345F9" w:rsidP="00556F26">
      <w:pPr>
        <w:jc w:val="center"/>
        <w:rPr>
          <w:rFonts w:asciiTheme="minorHAnsi" w:hAnsiTheme="minorHAnsi" w:cstheme="minorHAnsi"/>
          <w:b/>
          <w:bCs/>
        </w:rPr>
      </w:pPr>
    </w:p>
    <w:p w14:paraId="5E26A22E" w14:textId="77777777" w:rsidR="00E345F9" w:rsidRPr="00B74E3C" w:rsidRDefault="00E345F9" w:rsidP="00556F26">
      <w:pPr>
        <w:jc w:val="center"/>
        <w:rPr>
          <w:rFonts w:asciiTheme="minorHAnsi" w:hAnsiTheme="minorHAnsi" w:cstheme="minorHAnsi"/>
          <w:b/>
          <w:bCs/>
        </w:rPr>
      </w:pPr>
    </w:p>
    <w:p w14:paraId="4631909A" w14:textId="77777777" w:rsidR="00E345F9" w:rsidRPr="00B74E3C" w:rsidRDefault="00E345F9" w:rsidP="00302E01">
      <w:pPr>
        <w:rPr>
          <w:rFonts w:asciiTheme="minorHAnsi" w:hAnsiTheme="minorHAnsi" w:cstheme="minorHAnsi"/>
          <w:b/>
          <w:bCs/>
        </w:rPr>
      </w:pPr>
    </w:p>
    <w:p w14:paraId="343D0EFC" w14:textId="6848A6BD" w:rsidR="00AB6B01" w:rsidRPr="00056E57" w:rsidRDefault="00AB6B01" w:rsidP="00556F2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6E57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  <w:bookmarkStart w:id="1" w:name="_Hlk88033203"/>
    </w:p>
    <w:bookmarkEnd w:id="1"/>
    <w:p w14:paraId="25749D49" w14:textId="03AC8BB5" w:rsidR="00AB6B01" w:rsidRPr="00056E57" w:rsidRDefault="00E345F9" w:rsidP="00556F2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6E57">
        <w:rPr>
          <w:rFonts w:asciiTheme="minorHAnsi" w:hAnsiTheme="minorHAnsi" w:cstheme="minorHAnsi"/>
          <w:b/>
          <w:bCs/>
          <w:sz w:val="22"/>
          <w:szCs w:val="22"/>
        </w:rPr>
        <w:t xml:space="preserve">dotyczące </w:t>
      </w:r>
      <w:r w:rsidR="000E535C" w:rsidRPr="00056E57">
        <w:rPr>
          <w:rFonts w:asciiTheme="minorHAnsi" w:hAnsiTheme="minorHAnsi" w:cstheme="minorHAnsi"/>
          <w:b/>
          <w:bCs/>
          <w:sz w:val="22"/>
          <w:szCs w:val="22"/>
        </w:rPr>
        <w:t xml:space="preserve">wykonania, </w:t>
      </w:r>
      <w:r w:rsidR="003D7394" w:rsidRPr="00056E57">
        <w:rPr>
          <w:rFonts w:asciiTheme="minorHAnsi" w:hAnsiTheme="minorHAnsi" w:cstheme="minorHAnsi"/>
          <w:b/>
          <w:bCs/>
          <w:sz w:val="22"/>
          <w:szCs w:val="22"/>
        </w:rPr>
        <w:t>dostawy</w:t>
      </w:r>
      <w:r w:rsidR="000E535C" w:rsidRPr="00056E57">
        <w:rPr>
          <w:rFonts w:asciiTheme="minorHAnsi" w:hAnsiTheme="minorHAnsi" w:cstheme="minorHAnsi"/>
          <w:b/>
          <w:bCs/>
          <w:sz w:val="22"/>
          <w:szCs w:val="22"/>
        </w:rPr>
        <w:t xml:space="preserve"> i montażu</w:t>
      </w:r>
      <w:r w:rsidRPr="00056E57">
        <w:rPr>
          <w:rFonts w:asciiTheme="minorHAnsi" w:hAnsiTheme="minorHAnsi" w:cstheme="minorHAnsi"/>
          <w:b/>
          <w:bCs/>
          <w:sz w:val="22"/>
          <w:szCs w:val="22"/>
        </w:rPr>
        <w:t xml:space="preserve"> mebli biurowych</w:t>
      </w:r>
    </w:p>
    <w:p w14:paraId="26A6CE7A" w14:textId="77777777" w:rsidR="00E345F9" w:rsidRPr="00311925" w:rsidRDefault="00E345F9" w:rsidP="00556F2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5C2B4CB" w14:textId="3F080F29" w:rsidR="00AB6B01" w:rsidRPr="00311925" w:rsidRDefault="00317CA1" w:rsidP="00317CA1">
      <w:pPr>
        <w:numPr>
          <w:ilvl w:val="0"/>
          <w:numId w:val="1"/>
        </w:numPr>
        <w:tabs>
          <w:tab w:val="left" w:pos="426"/>
          <w:tab w:val="left" w:pos="709"/>
        </w:tabs>
        <w:ind w:left="426" w:firstLine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192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AB6B01" w:rsidRPr="00311925">
        <w:rPr>
          <w:rFonts w:asciiTheme="minorHAnsi" w:hAnsiTheme="minorHAnsi" w:cstheme="minorHAnsi"/>
          <w:b/>
          <w:bCs/>
          <w:sz w:val="22"/>
          <w:szCs w:val="22"/>
          <w:u w:val="single"/>
        </w:rPr>
        <w:t>Nazwa i adres Zamawiającego:</w:t>
      </w:r>
    </w:p>
    <w:p w14:paraId="199E76DD" w14:textId="77777777" w:rsidR="00AB6B01" w:rsidRPr="00311925" w:rsidRDefault="00AB6B01" w:rsidP="00556F26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6F42A8B7" w14:textId="37827E8B" w:rsidR="00AB6B01" w:rsidRPr="00311925" w:rsidRDefault="00AB6B01" w:rsidP="00556F26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311925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ab/>
        <w:t>Gmina Gołdap,</w:t>
      </w:r>
      <w:r w:rsidRPr="0031192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reprezentowana przez: </w:t>
      </w:r>
      <w:r w:rsidRPr="00311925">
        <w:rPr>
          <w:rFonts w:asciiTheme="minorHAnsi" w:eastAsia="Times New Roman" w:hAnsiTheme="minorHAnsi" w:cstheme="minorHAnsi"/>
          <w:sz w:val="22"/>
          <w:szCs w:val="22"/>
          <w:lang w:eastAsia="ar-SA"/>
        </w:rPr>
        <w:br/>
      </w:r>
      <w:r w:rsidRPr="00311925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Pr="00311925">
        <w:rPr>
          <w:rFonts w:asciiTheme="minorHAnsi" w:eastAsia="Calibri" w:hAnsiTheme="minorHAnsi" w:cstheme="minorHAnsi"/>
          <w:b/>
          <w:sz w:val="22"/>
          <w:szCs w:val="22"/>
        </w:rPr>
        <w:t xml:space="preserve">Burmistrza Gołdapi </w:t>
      </w:r>
      <w:r w:rsidR="00A14613" w:rsidRPr="00311925">
        <w:rPr>
          <w:rFonts w:asciiTheme="minorHAnsi" w:eastAsia="Calibri" w:hAnsiTheme="minorHAnsi" w:cstheme="minorHAnsi"/>
          <w:b/>
          <w:sz w:val="22"/>
          <w:szCs w:val="22"/>
        </w:rPr>
        <w:t>–</w:t>
      </w:r>
      <w:r w:rsidRPr="0031192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A14613" w:rsidRPr="00311925">
        <w:rPr>
          <w:rFonts w:asciiTheme="minorHAnsi" w:eastAsia="Calibri" w:hAnsiTheme="minorHAnsi" w:cstheme="minorHAnsi"/>
          <w:b/>
          <w:sz w:val="22"/>
          <w:szCs w:val="22"/>
        </w:rPr>
        <w:t>Tomasza Rafała Luto</w:t>
      </w:r>
    </w:p>
    <w:p w14:paraId="6B4F69AA" w14:textId="77777777" w:rsidR="00AB6B01" w:rsidRPr="00311925" w:rsidRDefault="00AB6B01" w:rsidP="00556F26">
      <w:pPr>
        <w:tabs>
          <w:tab w:val="center" w:pos="5616"/>
          <w:tab w:val="right" w:pos="10152"/>
        </w:tabs>
        <w:ind w:left="720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31192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z siedzibą w Gołdapi, </w:t>
      </w:r>
      <w:r w:rsidRPr="00311925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Plac Zwycięstwa 14, 19 – 500 Gołdap,</w:t>
      </w:r>
    </w:p>
    <w:p w14:paraId="6095A241" w14:textId="77777777" w:rsidR="00AB6B01" w:rsidRPr="00311925" w:rsidRDefault="00AB6B01" w:rsidP="00556F26">
      <w:pPr>
        <w:tabs>
          <w:tab w:val="center" w:pos="5616"/>
          <w:tab w:val="right" w:pos="10152"/>
        </w:tabs>
        <w:ind w:left="720"/>
        <w:rPr>
          <w:rFonts w:asciiTheme="minorHAnsi" w:eastAsia="Times New Roman" w:hAnsiTheme="minorHAnsi" w:cstheme="minorHAnsi"/>
          <w:b/>
          <w:sz w:val="22"/>
          <w:szCs w:val="22"/>
          <w:lang w:val="en-US" w:eastAsia="ar-SA"/>
        </w:rPr>
      </w:pPr>
      <w:r w:rsidRPr="00311925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ar-SA"/>
        </w:rPr>
        <w:t>NIP 847-158-70-61, REGON 790671231</w:t>
      </w:r>
      <w:r w:rsidRPr="00311925">
        <w:rPr>
          <w:rFonts w:asciiTheme="minorHAnsi" w:eastAsia="Times New Roman" w:hAnsiTheme="minorHAnsi" w:cstheme="minorHAnsi"/>
          <w:b/>
          <w:sz w:val="22"/>
          <w:szCs w:val="22"/>
          <w:lang w:val="en-US" w:eastAsia="ar-SA"/>
        </w:rPr>
        <w:br/>
        <w:t xml:space="preserve">tel. 0 87 615-60-00, 0 87 615-08-00 </w:t>
      </w:r>
    </w:p>
    <w:p w14:paraId="677E8F6C" w14:textId="77777777" w:rsidR="00AB6B01" w:rsidRPr="00311925" w:rsidRDefault="00AB6B01" w:rsidP="00556F26">
      <w:pPr>
        <w:tabs>
          <w:tab w:val="center" w:pos="5616"/>
          <w:tab w:val="right" w:pos="10152"/>
        </w:tabs>
        <w:ind w:left="720"/>
        <w:rPr>
          <w:rFonts w:asciiTheme="minorHAnsi" w:hAnsiTheme="minorHAnsi" w:cstheme="minorHAnsi"/>
          <w:color w:val="2F5496" w:themeColor="accent1" w:themeShade="BF"/>
          <w:sz w:val="22"/>
          <w:szCs w:val="22"/>
          <w:lang w:val="en-US"/>
        </w:rPr>
      </w:pPr>
      <w:r w:rsidRPr="00311925">
        <w:rPr>
          <w:rFonts w:asciiTheme="minorHAnsi" w:eastAsia="Times New Roman" w:hAnsiTheme="minorHAnsi" w:cstheme="minorHAnsi"/>
          <w:b/>
          <w:sz w:val="22"/>
          <w:szCs w:val="22"/>
          <w:lang w:val="en-US" w:eastAsia="ar-SA"/>
        </w:rPr>
        <w:t xml:space="preserve">e-mail: </w:t>
      </w:r>
      <w:hyperlink r:id="rId5" w:history="1">
        <w:r w:rsidRPr="00311925">
          <w:rPr>
            <w:rStyle w:val="Hipercze"/>
            <w:rFonts w:asciiTheme="minorHAnsi" w:hAnsiTheme="minorHAnsi" w:cstheme="minorHAnsi"/>
            <w:color w:val="2F5496" w:themeColor="accent1" w:themeShade="BF"/>
            <w:sz w:val="22"/>
            <w:szCs w:val="22"/>
            <w:lang w:val="en-US"/>
          </w:rPr>
          <w:t>sekretariat@goldap.pl</w:t>
        </w:r>
      </w:hyperlink>
    </w:p>
    <w:p w14:paraId="7D510D14" w14:textId="77777777" w:rsidR="00AB6B01" w:rsidRPr="00311925" w:rsidRDefault="00000000" w:rsidP="00556F26">
      <w:pPr>
        <w:tabs>
          <w:tab w:val="center" w:pos="5616"/>
          <w:tab w:val="right" w:pos="10152"/>
        </w:tabs>
        <w:ind w:left="720"/>
        <w:rPr>
          <w:rStyle w:val="Hipercze"/>
          <w:rFonts w:asciiTheme="minorHAnsi" w:hAnsiTheme="minorHAnsi" w:cstheme="minorHAnsi"/>
          <w:color w:val="2F5496" w:themeColor="accent1" w:themeShade="BF"/>
          <w:sz w:val="22"/>
          <w:szCs w:val="22"/>
          <w:lang w:val="en-US"/>
        </w:rPr>
      </w:pPr>
      <w:hyperlink r:id="rId6" w:history="1">
        <w:r w:rsidR="00AB6B01" w:rsidRPr="00311925">
          <w:rPr>
            <w:rStyle w:val="Hipercze"/>
            <w:rFonts w:asciiTheme="minorHAnsi" w:hAnsiTheme="minorHAnsi" w:cstheme="minorHAnsi"/>
            <w:color w:val="2F5496" w:themeColor="accent1" w:themeShade="BF"/>
            <w:sz w:val="22"/>
            <w:szCs w:val="22"/>
            <w:lang w:val="en-US"/>
          </w:rPr>
          <w:t>http://goldap.pl</w:t>
        </w:r>
      </w:hyperlink>
      <w:r w:rsidR="00AB6B01" w:rsidRPr="00311925">
        <w:rPr>
          <w:rFonts w:asciiTheme="minorHAnsi" w:eastAsia="Times New Roman" w:hAnsiTheme="minorHAnsi" w:cstheme="minorHAnsi"/>
          <w:b/>
          <w:color w:val="2F5496" w:themeColor="accent1" w:themeShade="BF"/>
          <w:sz w:val="22"/>
          <w:szCs w:val="22"/>
          <w:lang w:val="en-US" w:eastAsia="ar-SA"/>
        </w:rPr>
        <w:t xml:space="preserve">, </w:t>
      </w:r>
      <w:hyperlink r:id="rId7" w:history="1">
        <w:r w:rsidR="00AB6B01" w:rsidRPr="00311925">
          <w:rPr>
            <w:rStyle w:val="Hipercze"/>
            <w:rFonts w:asciiTheme="minorHAnsi" w:hAnsiTheme="minorHAnsi" w:cstheme="minorHAnsi"/>
            <w:color w:val="2F5496" w:themeColor="accent1" w:themeShade="BF"/>
            <w:sz w:val="22"/>
            <w:szCs w:val="22"/>
            <w:lang w:val="en-US"/>
          </w:rPr>
          <w:t>http://bip.goldap.pl</w:t>
        </w:r>
      </w:hyperlink>
    </w:p>
    <w:p w14:paraId="17B10B89" w14:textId="443DD0ED" w:rsidR="001F557B" w:rsidRPr="00311925" w:rsidRDefault="001F557B" w:rsidP="00556F26">
      <w:pPr>
        <w:tabs>
          <w:tab w:val="center" w:pos="5616"/>
          <w:tab w:val="right" w:pos="10152"/>
        </w:tabs>
        <w:ind w:left="720"/>
        <w:rPr>
          <w:rFonts w:asciiTheme="minorHAnsi" w:hAnsiTheme="minorHAnsi" w:cstheme="minorHAnsi"/>
          <w:color w:val="2F5496"/>
          <w:sz w:val="22"/>
          <w:szCs w:val="22"/>
          <w:lang w:val="en-US"/>
        </w:rPr>
      </w:pPr>
      <w:r w:rsidRPr="00311925">
        <w:rPr>
          <w:rStyle w:val="Hipercze"/>
          <w:rFonts w:asciiTheme="minorHAnsi" w:hAnsiTheme="minorHAnsi" w:cstheme="minorHAnsi"/>
          <w:color w:val="2F5496" w:themeColor="accent1" w:themeShade="BF"/>
          <w:sz w:val="22"/>
          <w:szCs w:val="22"/>
          <w:lang w:val="en-US"/>
        </w:rPr>
        <w:t>adres eP</w:t>
      </w:r>
      <w:r w:rsidR="00326F3C" w:rsidRPr="00311925">
        <w:rPr>
          <w:rStyle w:val="Hipercze"/>
          <w:rFonts w:asciiTheme="minorHAnsi" w:hAnsiTheme="minorHAnsi" w:cstheme="minorHAnsi"/>
          <w:color w:val="2F5496" w:themeColor="accent1" w:themeShade="BF"/>
          <w:sz w:val="22"/>
          <w:szCs w:val="22"/>
          <w:lang w:val="en-US"/>
        </w:rPr>
        <w:t>UAP:</w:t>
      </w:r>
      <w:r w:rsidR="00E034B4" w:rsidRPr="00311925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</w:t>
      </w:r>
      <w:bookmarkStart w:id="2" w:name="_Hlk132104858"/>
      <w:r w:rsidR="00E034B4" w:rsidRPr="00311925">
        <w:fldChar w:fldCharType="begin"/>
      </w:r>
      <w:r w:rsidR="00E034B4" w:rsidRPr="00311925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instrText>HYPERLINK "https://epuap.gov.pl/wps/portal/strefa-urzednika/katalog-spraw/profil-urzedu/919munh2tk"</w:instrText>
      </w:r>
      <w:r w:rsidR="00E034B4" w:rsidRPr="00311925">
        <w:fldChar w:fldCharType="separate"/>
      </w:r>
      <w:r w:rsidR="00E034B4" w:rsidRPr="00311925">
        <w:rPr>
          <w:rStyle w:val="Hipercze"/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>/919munh2tk/SkrytkaESP</w:t>
      </w:r>
      <w:r w:rsidR="00E034B4" w:rsidRPr="00311925">
        <w:rPr>
          <w:rStyle w:val="Hipercze"/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fldChar w:fldCharType="end"/>
      </w:r>
    </w:p>
    <w:bookmarkEnd w:id="2"/>
    <w:p w14:paraId="296FB938" w14:textId="77777777" w:rsidR="00AB6B01" w:rsidRPr="00B74E3C" w:rsidRDefault="00AB6B01" w:rsidP="00556F26">
      <w:pPr>
        <w:tabs>
          <w:tab w:val="center" w:pos="4896"/>
          <w:tab w:val="right" w:pos="9432"/>
        </w:tabs>
        <w:jc w:val="both"/>
        <w:rPr>
          <w:rFonts w:asciiTheme="minorHAnsi" w:eastAsia="Times New Roman" w:hAnsiTheme="minorHAnsi" w:cstheme="minorHAnsi"/>
          <w:kern w:val="3"/>
          <w:lang w:val="en-US" w:eastAsia="ar-SA"/>
        </w:rPr>
      </w:pPr>
    </w:p>
    <w:p w14:paraId="2207FDDF" w14:textId="333A636C" w:rsidR="00AB6B01" w:rsidRPr="00B74E3C" w:rsidRDefault="00317CA1" w:rsidP="00317CA1">
      <w:pPr>
        <w:numPr>
          <w:ilvl w:val="0"/>
          <w:numId w:val="1"/>
        </w:numPr>
        <w:tabs>
          <w:tab w:val="left" w:pos="567"/>
        </w:tabs>
        <w:ind w:left="567" w:right="3968" w:firstLine="0"/>
        <w:jc w:val="both"/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u w:val="single"/>
          <w:lang w:eastAsia="ar-SA"/>
        </w:rPr>
      </w:pPr>
      <w:r w:rsidRPr="00B74E3C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u w:val="single"/>
          <w:lang w:eastAsia="ar-SA"/>
        </w:rPr>
        <w:t xml:space="preserve"> </w:t>
      </w:r>
      <w:r w:rsidR="00AB6B01" w:rsidRPr="00B74E3C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u w:val="single"/>
          <w:lang w:eastAsia="ar-SA"/>
        </w:rPr>
        <w:t>Informacje ogólne:</w:t>
      </w:r>
    </w:p>
    <w:p w14:paraId="27A321DD" w14:textId="6D771EF0" w:rsidR="00AB6B01" w:rsidRPr="00B74E3C" w:rsidRDefault="00AB6B01" w:rsidP="00556F26">
      <w:pPr>
        <w:tabs>
          <w:tab w:val="center" w:pos="4896"/>
          <w:tab w:val="right" w:pos="9432"/>
        </w:tabs>
        <w:ind w:left="709"/>
        <w:jc w:val="both"/>
        <w:rPr>
          <w:rFonts w:asciiTheme="minorHAnsi" w:eastAsia="Times New Roman" w:hAnsiTheme="minorHAnsi" w:cstheme="minorHAnsi"/>
          <w:kern w:val="3"/>
          <w:sz w:val="22"/>
          <w:szCs w:val="22"/>
          <w:lang w:eastAsia="ar-SA"/>
        </w:rPr>
      </w:pPr>
      <w:r w:rsidRPr="00B74E3C">
        <w:rPr>
          <w:rFonts w:asciiTheme="minorHAnsi" w:eastAsia="Times New Roman" w:hAnsiTheme="minorHAnsi" w:cstheme="minorHAnsi"/>
          <w:kern w:val="3"/>
          <w:sz w:val="22"/>
          <w:szCs w:val="22"/>
          <w:lang w:eastAsia="ar-SA"/>
        </w:rPr>
        <w:t>Niniejsze zapytanie ofertowe prowadzone jest w oparciu o zarządzenie Burmistrza Gołdapi</w:t>
      </w:r>
      <w:r w:rsidR="00D82B88" w:rsidRPr="00B74E3C">
        <w:rPr>
          <w:rFonts w:asciiTheme="minorHAnsi" w:eastAsia="Times New Roman" w:hAnsiTheme="minorHAnsi" w:cstheme="minorHAnsi"/>
          <w:kern w:val="3"/>
          <w:sz w:val="22"/>
          <w:szCs w:val="22"/>
          <w:lang w:eastAsia="ar-SA"/>
        </w:rPr>
        <w:br/>
      </w:r>
      <w:r w:rsidRPr="00B74E3C">
        <w:rPr>
          <w:rFonts w:asciiTheme="minorHAnsi" w:eastAsia="Times New Roman" w:hAnsiTheme="minorHAnsi" w:cstheme="minorHAnsi"/>
          <w:kern w:val="3"/>
          <w:sz w:val="22"/>
          <w:szCs w:val="22"/>
          <w:lang w:eastAsia="ar-SA"/>
        </w:rPr>
        <w:t xml:space="preserve">nr </w:t>
      </w:r>
      <w:r w:rsidR="00DF08BF" w:rsidRPr="00B74E3C">
        <w:rPr>
          <w:rFonts w:asciiTheme="minorHAnsi" w:eastAsia="Times New Roman" w:hAnsiTheme="minorHAnsi" w:cstheme="minorHAnsi"/>
          <w:kern w:val="3"/>
          <w:sz w:val="22"/>
          <w:szCs w:val="22"/>
          <w:lang w:eastAsia="ar-SA"/>
        </w:rPr>
        <w:t xml:space="preserve">986/III/2021 </w:t>
      </w:r>
      <w:r w:rsidRPr="00B74E3C">
        <w:rPr>
          <w:rFonts w:asciiTheme="minorHAnsi" w:eastAsia="Times New Roman" w:hAnsiTheme="minorHAnsi" w:cstheme="minorHAnsi"/>
          <w:kern w:val="3"/>
          <w:sz w:val="22"/>
          <w:szCs w:val="22"/>
          <w:lang w:eastAsia="ar-SA"/>
        </w:rPr>
        <w:t xml:space="preserve">z dnia </w:t>
      </w:r>
      <w:r w:rsidR="00DF08BF" w:rsidRPr="00B74E3C">
        <w:rPr>
          <w:rFonts w:asciiTheme="minorHAnsi" w:eastAsia="Times New Roman" w:hAnsiTheme="minorHAnsi" w:cstheme="minorHAnsi"/>
          <w:kern w:val="3"/>
          <w:sz w:val="22"/>
          <w:szCs w:val="22"/>
          <w:lang w:eastAsia="ar-SA"/>
        </w:rPr>
        <w:t>3</w:t>
      </w:r>
      <w:r w:rsidRPr="00B74E3C">
        <w:rPr>
          <w:rFonts w:asciiTheme="minorHAnsi" w:eastAsia="Times New Roman" w:hAnsiTheme="minorHAnsi" w:cstheme="minorHAnsi"/>
          <w:kern w:val="3"/>
          <w:sz w:val="22"/>
          <w:szCs w:val="22"/>
          <w:lang w:eastAsia="ar-SA"/>
        </w:rPr>
        <w:t xml:space="preserve"> </w:t>
      </w:r>
      <w:r w:rsidR="00DF08BF" w:rsidRPr="00B74E3C">
        <w:rPr>
          <w:rFonts w:asciiTheme="minorHAnsi" w:eastAsia="Times New Roman" w:hAnsiTheme="minorHAnsi" w:cstheme="minorHAnsi"/>
          <w:kern w:val="3"/>
          <w:sz w:val="22"/>
          <w:szCs w:val="22"/>
          <w:lang w:eastAsia="ar-SA"/>
        </w:rPr>
        <w:t>marc</w:t>
      </w:r>
      <w:r w:rsidR="003668EE" w:rsidRPr="00B74E3C">
        <w:rPr>
          <w:rFonts w:asciiTheme="minorHAnsi" w:eastAsia="Times New Roman" w:hAnsiTheme="minorHAnsi" w:cstheme="minorHAnsi"/>
          <w:kern w:val="3"/>
          <w:sz w:val="22"/>
          <w:szCs w:val="22"/>
          <w:lang w:eastAsia="ar-SA"/>
        </w:rPr>
        <w:t>a</w:t>
      </w:r>
      <w:r w:rsidRPr="00B74E3C">
        <w:rPr>
          <w:rFonts w:asciiTheme="minorHAnsi" w:eastAsia="Times New Roman" w:hAnsiTheme="minorHAnsi" w:cstheme="minorHAnsi"/>
          <w:kern w:val="3"/>
          <w:sz w:val="22"/>
          <w:szCs w:val="22"/>
          <w:lang w:eastAsia="ar-SA"/>
        </w:rPr>
        <w:t xml:space="preserve"> 202</w:t>
      </w:r>
      <w:r w:rsidR="00DF08BF" w:rsidRPr="00B74E3C">
        <w:rPr>
          <w:rFonts w:asciiTheme="minorHAnsi" w:eastAsia="Times New Roman" w:hAnsiTheme="minorHAnsi" w:cstheme="minorHAnsi"/>
          <w:kern w:val="3"/>
          <w:sz w:val="22"/>
          <w:szCs w:val="22"/>
          <w:lang w:eastAsia="ar-SA"/>
        </w:rPr>
        <w:t>1</w:t>
      </w:r>
      <w:r w:rsidRPr="00B74E3C">
        <w:rPr>
          <w:rFonts w:asciiTheme="minorHAnsi" w:eastAsia="Times New Roman" w:hAnsiTheme="minorHAnsi" w:cstheme="minorHAnsi"/>
          <w:kern w:val="3"/>
          <w:sz w:val="22"/>
          <w:szCs w:val="22"/>
          <w:lang w:eastAsia="ar-SA"/>
        </w:rPr>
        <w:t xml:space="preserve"> r. w sprawie określenia regulaminu udzielania zamówień</w:t>
      </w:r>
      <w:r w:rsidR="00D82B88" w:rsidRPr="00B74E3C">
        <w:rPr>
          <w:rFonts w:asciiTheme="minorHAnsi" w:eastAsia="Times New Roman" w:hAnsiTheme="minorHAnsi" w:cstheme="minorHAnsi"/>
          <w:kern w:val="3"/>
          <w:sz w:val="22"/>
          <w:szCs w:val="22"/>
          <w:lang w:eastAsia="ar-SA"/>
        </w:rPr>
        <w:br/>
      </w:r>
      <w:r w:rsidRPr="00B74E3C">
        <w:rPr>
          <w:rFonts w:asciiTheme="minorHAnsi" w:eastAsia="Times New Roman" w:hAnsiTheme="minorHAnsi" w:cstheme="minorHAnsi"/>
          <w:kern w:val="3"/>
          <w:sz w:val="22"/>
          <w:szCs w:val="22"/>
          <w:lang w:eastAsia="ar-SA"/>
        </w:rPr>
        <w:t>na dostawy, usługi i roboty budowlane realizowane przez Gminę Gołdap,</w:t>
      </w:r>
      <w:r w:rsidR="00D82B88" w:rsidRPr="00B74E3C">
        <w:rPr>
          <w:rFonts w:asciiTheme="minorHAnsi" w:eastAsia="Times New Roman" w:hAnsiTheme="minorHAnsi" w:cstheme="minorHAnsi"/>
          <w:kern w:val="3"/>
          <w:sz w:val="22"/>
          <w:szCs w:val="22"/>
          <w:lang w:eastAsia="ar-SA"/>
        </w:rPr>
        <w:t xml:space="preserve"> </w:t>
      </w:r>
      <w:r w:rsidRPr="00B74E3C">
        <w:rPr>
          <w:rFonts w:asciiTheme="minorHAnsi" w:eastAsia="Times New Roman" w:hAnsiTheme="minorHAnsi" w:cstheme="minorHAnsi"/>
          <w:kern w:val="3"/>
          <w:sz w:val="22"/>
          <w:szCs w:val="22"/>
          <w:lang w:eastAsia="ar-SA"/>
        </w:rPr>
        <w:t>których wartość netto</w:t>
      </w:r>
      <w:r w:rsidR="00913D70">
        <w:rPr>
          <w:rFonts w:asciiTheme="minorHAnsi" w:eastAsia="Times New Roman" w:hAnsiTheme="minorHAnsi" w:cstheme="minorHAnsi"/>
          <w:kern w:val="3"/>
          <w:sz w:val="22"/>
          <w:szCs w:val="22"/>
          <w:lang w:eastAsia="ar-SA"/>
        </w:rPr>
        <w:br/>
      </w:r>
      <w:r w:rsidRPr="00B74E3C">
        <w:rPr>
          <w:rFonts w:asciiTheme="minorHAnsi" w:eastAsia="Times New Roman" w:hAnsiTheme="minorHAnsi" w:cstheme="minorHAnsi"/>
          <w:kern w:val="3"/>
          <w:sz w:val="22"/>
          <w:szCs w:val="22"/>
          <w:lang w:eastAsia="ar-SA"/>
        </w:rPr>
        <w:t>nie</w:t>
      </w:r>
      <w:r w:rsidR="00D82B88" w:rsidRPr="00B74E3C">
        <w:rPr>
          <w:rFonts w:asciiTheme="minorHAnsi" w:eastAsia="Times New Roman" w:hAnsiTheme="minorHAnsi" w:cstheme="minorHAnsi"/>
          <w:kern w:val="3"/>
          <w:sz w:val="22"/>
          <w:szCs w:val="22"/>
          <w:lang w:eastAsia="ar-SA"/>
        </w:rPr>
        <w:t xml:space="preserve"> </w:t>
      </w:r>
      <w:r w:rsidRPr="00B74E3C">
        <w:rPr>
          <w:rFonts w:asciiTheme="minorHAnsi" w:eastAsia="Times New Roman" w:hAnsiTheme="minorHAnsi" w:cstheme="minorHAnsi"/>
          <w:kern w:val="3"/>
          <w:sz w:val="22"/>
          <w:szCs w:val="22"/>
          <w:lang w:eastAsia="ar-SA"/>
        </w:rPr>
        <w:t>przekracza kwoty 130 000,00 zł.</w:t>
      </w:r>
    </w:p>
    <w:p w14:paraId="3856EA8F" w14:textId="6AC7D1EB" w:rsidR="00AB6B01" w:rsidRPr="00B74E3C" w:rsidRDefault="00AB6B01" w:rsidP="00556F26">
      <w:pPr>
        <w:tabs>
          <w:tab w:val="center" w:pos="4896"/>
          <w:tab w:val="right" w:pos="9432"/>
        </w:tabs>
        <w:ind w:left="709"/>
        <w:jc w:val="both"/>
        <w:rPr>
          <w:rFonts w:asciiTheme="minorHAnsi" w:eastAsia="Times New Roman" w:hAnsiTheme="minorHAnsi" w:cstheme="minorHAnsi"/>
          <w:kern w:val="3"/>
          <w:sz w:val="22"/>
          <w:szCs w:val="22"/>
          <w:lang w:eastAsia="ar-SA"/>
        </w:rPr>
      </w:pPr>
      <w:r w:rsidRPr="00B74E3C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>Zamawiający zastrzega sobie prawo do zmiany treści zamówienia, przesunięcia terminu składania ofert oraz odstąpienia od niniejszego zapytania, na każdym jego etapie, bez podania przyczyny</w:t>
      </w:r>
      <w:r w:rsidR="00913D70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br/>
      </w:r>
      <w:r w:rsidRPr="00B74E3C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>co nie będzie rodzić żadnych roszczeń po stronie Wykonawcy.</w:t>
      </w:r>
    </w:p>
    <w:p w14:paraId="79715087" w14:textId="77777777" w:rsidR="00AB6B01" w:rsidRPr="00B74E3C" w:rsidRDefault="00AB6B01" w:rsidP="00556F26">
      <w:pPr>
        <w:tabs>
          <w:tab w:val="center" w:pos="4896"/>
          <w:tab w:val="right" w:pos="9432"/>
        </w:tabs>
        <w:ind w:left="851"/>
        <w:jc w:val="both"/>
        <w:rPr>
          <w:rFonts w:asciiTheme="minorHAnsi" w:eastAsia="Times New Roman" w:hAnsiTheme="minorHAnsi" w:cstheme="minorHAnsi"/>
          <w:kern w:val="3"/>
          <w:sz w:val="22"/>
          <w:szCs w:val="22"/>
          <w:lang w:eastAsia="ar-SA"/>
        </w:rPr>
      </w:pPr>
    </w:p>
    <w:p w14:paraId="17B8D8A3" w14:textId="1FBD06C3" w:rsidR="00AB6B01" w:rsidRPr="00B74E3C" w:rsidRDefault="00317CA1" w:rsidP="00392A51">
      <w:pPr>
        <w:numPr>
          <w:ilvl w:val="0"/>
          <w:numId w:val="1"/>
        </w:numPr>
        <w:tabs>
          <w:tab w:val="left" w:pos="567"/>
        </w:tabs>
        <w:ind w:left="567" w:right="3968" w:firstLine="0"/>
        <w:jc w:val="both"/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u w:val="single"/>
          <w:lang w:eastAsia="ar-SA"/>
        </w:rPr>
      </w:pPr>
      <w:r w:rsidRPr="00B74E3C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u w:val="single"/>
          <w:lang w:eastAsia="ar-SA"/>
        </w:rPr>
        <w:t xml:space="preserve"> </w:t>
      </w:r>
      <w:r w:rsidR="00AB6B01" w:rsidRPr="00B74E3C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u w:val="single"/>
          <w:lang w:eastAsia="ar-SA"/>
        </w:rPr>
        <w:t>Nazwa i opis przedmiotu zamówienia</w:t>
      </w:r>
      <w:r w:rsidR="00E345F9" w:rsidRPr="00B74E3C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u w:val="single"/>
          <w:lang w:eastAsia="ar-SA"/>
        </w:rPr>
        <w:t>:</w:t>
      </w:r>
    </w:p>
    <w:p w14:paraId="568ABF4A" w14:textId="7A7154F9" w:rsidR="00AB6B01" w:rsidRPr="00B74E3C" w:rsidRDefault="000E535C" w:rsidP="00A2266E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269D2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B74E3C">
        <w:rPr>
          <w:rFonts w:asciiTheme="minorHAnsi" w:hAnsiTheme="minorHAnsi" w:cstheme="minorHAnsi"/>
          <w:sz w:val="22"/>
          <w:szCs w:val="22"/>
        </w:rPr>
        <w:t> </w:t>
      </w:r>
      <w:r w:rsidR="00AB6B01" w:rsidRPr="00B74E3C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392A51" w:rsidRPr="00B74E3C">
        <w:rPr>
          <w:rFonts w:asciiTheme="minorHAnsi" w:hAnsiTheme="minorHAnsi" w:cstheme="minorHAnsi"/>
          <w:sz w:val="22"/>
          <w:szCs w:val="22"/>
        </w:rPr>
        <w:t>zamówienia jest</w:t>
      </w:r>
      <w:r w:rsidR="0037091F" w:rsidRPr="00B74E3C">
        <w:rPr>
          <w:rFonts w:asciiTheme="minorHAnsi" w:hAnsiTheme="minorHAnsi" w:cstheme="minorHAnsi"/>
          <w:sz w:val="22"/>
          <w:szCs w:val="22"/>
        </w:rPr>
        <w:t xml:space="preserve"> </w:t>
      </w:r>
      <w:r w:rsidR="00AB6B01" w:rsidRPr="00B74E3C">
        <w:rPr>
          <w:rFonts w:asciiTheme="minorHAnsi" w:hAnsiTheme="minorHAnsi" w:cstheme="minorHAnsi"/>
          <w:sz w:val="22"/>
          <w:szCs w:val="22"/>
        </w:rPr>
        <w:t>dostawa mebli biurowych</w:t>
      </w:r>
      <w:r w:rsidR="003D7394" w:rsidRPr="00B74E3C">
        <w:rPr>
          <w:rFonts w:asciiTheme="minorHAnsi" w:hAnsiTheme="minorHAnsi" w:cstheme="minorHAnsi"/>
          <w:sz w:val="22"/>
          <w:szCs w:val="22"/>
        </w:rPr>
        <w:t xml:space="preserve"> </w:t>
      </w:r>
      <w:r w:rsidR="00AB6B01" w:rsidRPr="00B74E3C">
        <w:rPr>
          <w:rFonts w:asciiTheme="minorHAnsi" w:hAnsiTheme="minorHAnsi" w:cstheme="minorHAnsi"/>
          <w:sz w:val="22"/>
          <w:szCs w:val="22"/>
        </w:rPr>
        <w:t>do pomieszcze</w:t>
      </w:r>
      <w:r w:rsidR="003D7394" w:rsidRPr="00B74E3C">
        <w:rPr>
          <w:rFonts w:asciiTheme="minorHAnsi" w:hAnsiTheme="minorHAnsi" w:cstheme="minorHAnsi"/>
          <w:sz w:val="22"/>
          <w:szCs w:val="22"/>
        </w:rPr>
        <w:t>nia</w:t>
      </w:r>
      <w:r w:rsidR="00317CA1" w:rsidRPr="00B74E3C">
        <w:rPr>
          <w:rFonts w:asciiTheme="minorHAnsi" w:hAnsiTheme="minorHAnsi" w:cstheme="minorHAnsi"/>
          <w:sz w:val="22"/>
          <w:szCs w:val="22"/>
        </w:rPr>
        <w:t xml:space="preserve"> </w:t>
      </w:r>
      <w:r w:rsidR="00AB6B01" w:rsidRPr="00B74E3C">
        <w:rPr>
          <w:rFonts w:asciiTheme="minorHAnsi" w:hAnsiTheme="minorHAnsi" w:cstheme="minorHAnsi"/>
          <w:sz w:val="22"/>
          <w:szCs w:val="22"/>
        </w:rPr>
        <w:t xml:space="preserve">nr </w:t>
      </w:r>
      <w:r w:rsidR="00331964" w:rsidRPr="00B74E3C">
        <w:rPr>
          <w:rFonts w:asciiTheme="minorHAnsi" w:hAnsiTheme="minorHAnsi" w:cstheme="minorHAnsi"/>
          <w:sz w:val="22"/>
          <w:szCs w:val="22"/>
        </w:rPr>
        <w:t>4 a, 30 i 30 b</w:t>
      </w:r>
      <w:r w:rsidR="00331964" w:rsidRPr="00B74E3C">
        <w:rPr>
          <w:rFonts w:asciiTheme="minorHAnsi" w:hAnsiTheme="minorHAnsi" w:cstheme="minorHAnsi"/>
          <w:sz w:val="22"/>
          <w:szCs w:val="22"/>
        </w:rPr>
        <w:br/>
      </w:r>
      <w:r w:rsidR="00AB6B01" w:rsidRPr="00B74E3C">
        <w:rPr>
          <w:rFonts w:asciiTheme="minorHAnsi" w:hAnsiTheme="minorHAnsi" w:cstheme="minorHAnsi"/>
          <w:sz w:val="22"/>
          <w:szCs w:val="22"/>
        </w:rPr>
        <w:t>w budynku Urzędu Miejskiego w Gołdapi</w:t>
      </w:r>
      <w:r w:rsidR="003D7394" w:rsidRPr="00B74E3C">
        <w:rPr>
          <w:rFonts w:asciiTheme="minorHAnsi" w:hAnsiTheme="minorHAnsi" w:cstheme="minorHAnsi"/>
          <w:sz w:val="22"/>
          <w:szCs w:val="22"/>
        </w:rPr>
        <w:t>.</w:t>
      </w:r>
      <w:r w:rsidR="00331964" w:rsidRPr="00B74E3C">
        <w:rPr>
          <w:rFonts w:asciiTheme="minorHAnsi" w:hAnsiTheme="minorHAnsi" w:cstheme="minorHAnsi"/>
          <w:sz w:val="22"/>
          <w:szCs w:val="22"/>
        </w:rPr>
        <w:t xml:space="preserve"> Zamówienie dotyczy obmiaru,</w:t>
      </w:r>
      <w:r w:rsidR="00131E50">
        <w:rPr>
          <w:rFonts w:asciiTheme="minorHAnsi" w:hAnsiTheme="minorHAnsi" w:cstheme="minorHAnsi"/>
          <w:sz w:val="22"/>
          <w:szCs w:val="22"/>
        </w:rPr>
        <w:t xml:space="preserve"> </w:t>
      </w:r>
      <w:r w:rsidR="00331964" w:rsidRPr="00B74E3C">
        <w:rPr>
          <w:rFonts w:asciiTheme="minorHAnsi" w:hAnsiTheme="minorHAnsi" w:cstheme="minorHAnsi"/>
          <w:sz w:val="22"/>
          <w:szCs w:val="22"/>
        </w:rPr>
        <w:t>wykonania</w:t>
      </w:r>
      <w:r w:rsidRPr="00B74E3C">
        <w:rPr>
          <w:rFonts w:asciiTheme="minorHAnsi" w:hAnsiTheme="minorHAnsi" w:cstheme="minorHAnsi"/>
          <w:sz w:val="22"/>
          <w:szCs w:val="22"/>
        </w:rPr>
        <w:t>, dostawy</w:t>
      </w:r>
      <w:r w:rsidR="007A0A40" w:rsidRPr="00B74E3C">
        <w:rPr>
          <w:rFonts w:asciiTheme="minorHAnsi" w:hAnsiTheme="minorHAnsi" w:cstheme="minorHAnsi"/>
          <w:sz w:val="22"/>
          <w:szCs w:val="22"/>
        </w:rPr>
        <w:t xml:space="preserve">, wniesienia </w:t>
      </w:r>
      <w:r w:rsidR="00331964" w:rsidRPr="00B74E3C">
        <w:rPr>
          <w:rFonts w:asciiTheme="minorHAnsi" w:hAnsiTheme="minorHAnsi" w:cstheme="minorHAnsi"/>
          <w:sz w:val="22"/>
          <w:szCs w:val="22"/>
        </w:rPr>
        <w:t>i montażu mebli biurowych na wymiar.</w:t>
      </w:r>
      <w:r w:rsidR="00AB6B01" w:rsidRPr="00B74E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D96D6D" w14:textId="4E31E2D5" w:rsidR="00AB6B01" w:rsidRPr="00B74E3C" w:rsidRDefault="000E535C" w:rsidP="00556F26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269D2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B74E3C">
        <w:rPr>
          <w:rFonts w:asciiTheme="minorHAnsi" w:hAnsiTheme="minorHAnsi" w:cstheme="minorHAnsi"/>
          <w:sz w:val="22"/>
          <w:szCs w:val="22"/>
        </w:rPr>
        <w:t> </w:t>
      </w:r>
      <w:r w:rsidR="00885EFE" w:rsidRPr="00B74E3C">
        <w:rPr>
          <w:rFonts w:asciiTheme="minorHAnsi" w:hAnsiTheme="minorHAnsi" w:cstheme="minorHAnsi"/>
          <w:sz w:val="22"/>
          <w:szCs w:val="22"/>
        </w:rPr>
        <w:t xml:space="preserve">Wymagania dotyczące </w:t>
      </w:r>
      <w:r w:rsidR="00392A51" w:rsidRPr="00B74E3C">
        <w:rPr>
          <w:rFonts w:asciiTheme="minorHAnsi" w:hAnsiTheme="minorHAnsi" w:cstheme="minorHAnsi"/>
          <w:sz w:val="22"/>
          <w:szCs w:val="22"/>
        </w:rPr>
        <w:t>materiałów:</w:t>
      </w:r>
    </w:p>
    <w:p w14:paraId="6747A585" w14:textId="5E51E21F" w:rsidR="00AB6B01" w:rsidRPr="00B74E3C" w:rsidRDefault="00AB6B01" w:rsidP="00556F26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269D2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B74E3C">
        <w:rPr>
          <w:rFonts w:asciiTheme="minorHAnsi" w:hAnsiTheme="minorHAnsi" w:cstheme="minorHAnsi"/>
          <w:sz w:val="22"/>
          <w:szCs w:val="22"/>
        </w:rPr>
        <w:t xml:space="preserve"> meble biurowe wykonane z </w:t>
      </w:r>
      <w:r w:rsidR="00331964" w:rsidRPr="00B74E3C">
        <w:rPr>
          <w:rFonts w:asciiTheme="minorHAnsi" w:hAnsiTheme="minorHAnsi" w:cstheme="minorHAnsi"/>
          <w:sz w:val="22"/>
          <w:szCs w:val="22"/>
        </w:rPr>
        <w:t>płyty meblowej dwustronnie laminowanej;</w:t>
      </w:r>
      <w:r w:rsidR="007A0A40" w:rsidRPr="00B74E3C">
        <w:rPr>
          <w:rFonts w:asciiTheme="minorHAnsi" w:hAnsiTheme="minorHAnsi" w:cstheme="minorHAnsi"/>
          <w:sz w:val="22"/>
          <w:szCs w:val="22"/>
        </w:rPr>
        <w:t xml:space="preserve"> zgodnej z obowiązującymi normami, charakteryzującej się wysoką odpornością na ścieranie i zarysowania, czynniki chemiczne</w:t>
      </w:r>
      <w:r w:rsidR="007A0A40" w:rsidRPr="00B74E3C">
        <w:rPr>
          <w:rFonts w:asciiTheme="minorHAnsi" w:hAnsiTheme="minorHAnsi" w:cstheme="minorHAnsi"/>
          <w:sz w:val="22"/>
          <w:szCs w:val="22"/>
        </w:rPr>
        <w:br/>
        <w:t>i temperaturę</w:t>
      </w:r>
      <w:r w:rsidR="00311925">
        <w:rPr>
          <w:rFonts w:asciiTheme="minorHAnsi" w:hAnsiTheme="minorHAnsi" w:cstheme="minorHAnsi"/>
          <w:sz w:val="22"/>
          <w:szCs w:val="22"/>
        </w:rPr>
        <w:t>;</w:t>
      </w:r>
    </w:p>
    <w:p w14:paraId="5F6151B1" w14:textId="0767794B" w:rsidR="00331964" w:rsidRPr="00B74E3C" w:rsidRDefault="00331964" w:rsidP="002154C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269D2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B74E3C">
        <w:rPr>
          <w:rFonts w:asciiTheme="minorHAnsi" w:hAnsiTheme="minorHAnsi" w:cstheme="minorHAnsi"/>
          <w:sz w:val="22"/>
          <w:szCs w:val="22"/>
        </w:rPr>
        <w:t xml:space="preserve"> obrzeża szaf, lad etc. oklejone i zabezpieczone;</w:t>
      </w:r>
    </w:p>
    <w:p w14:paraId="2E7EFC5D" w14:textId="56EF2416" w:rsidR="00843D59" w:rsidRPr="00B74E3C" w:rsidRDefault="00843D59" w:rsidP="00556F26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269D2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2154CC" w:rsidRPr="00B74E3C">
        <w:rPr>
          <w:rFonts w:asciiTheme="minorHAnsi" w:hAnsiTheme="minorHAnsi" w:cstheme="minorHAnsi"/>
          <w:sz w:val="22"/>
          <w:szCs w:val="22"/>
        </w:rPr>
        <w:t xml:space="preserve"> fronty szaf zamykane</w:t>
      </w:r>
      <w:r w:rsidRPr="00B74E3C">
        <w:rPr>
          <w:rFonts w:asciiTheme="minorHAnsi" w:hAnsiTheme="minorHAnsi" w:cstheme="minorHAnsi"/>
          <w:sz w:val="22"/>
          <w:szCs w:val="22"/>
        </w:rPr>
        <w:t xml:space="preserve"> </w:t>
      </w:r>
      <w:r w:rsidR="00392A51" w:rsidRPr="00B74E3C">
        <w:rPr>
          <w:rFonts w:asciiTheme="minorHAnsi" w:hAnsiTheme="minorHAnsi" w:cstheme="minorHAnsi"/>
          <w:sz w:val="22"/>
          <w:szCs w:val="22"/>
        </w:rPr>
        <w:t>zamki</w:t>
      </w:r>
      <w:r w:rsidR="002154CC" w:rsidRPr="00B74E3C">
        <w:rPr>
          <w:rFonts w:asciiTheme="minorHAnsi" w:hAnsiTheme="minorHAnsi" w:cstheme="minorHAnsi"/>
          <w:sz w:val="22"/>
          <w:szCs w:val="22"/>
        </w:rPr>
        <w:t>em dobrej jakości z dwoma kluczykami</w:t>
      </w:r>
      <w:r w:rsidR="00302E01" w:rsidRPr="00B74E3C">
        <w:rPr>
          <w:rFonts w:asciiTheme="minorHAnsi" w:hAnsiTheme="minorHAnsi" w:cstheme="minorHAnsi"/>
          <w:sz w:val="22"/>
          <w:szCs w:val="22"/>
        </w:rPr>
        <w:t>;</w:t>
      </w:r>
      <w:r w:rsidR="002154CC" w:rsidRPr="00B74E3C">
        <w:rPr>
          <w:rFonts w:asciiTheme="minorHAnsi" w:hAnsiTheme="minorHAnsi" w:cstheme="minorHAnsi"/>
          <w:sz w:val="22"/>
          <w:szCs w:val="22"/>
        </w:rPr>
        <w:t xml:space="preserve"> rozetka i klucze wykonane</w:t>
      </w:r>
      <w:r w:rsidR="002154CC" w:rsidRPr="00B74E3C">
        <w:rPr>
          <w:rFonts w:asciiTheme="minorHAnsi" w:hAnsiTheme="minorHAnsi" w:cstheme="minorHAnsi"/>
          <w:sz w:val="22"/>
          <w:szCs w:val="22"/>
        </w:rPr>
        <w:br/>
        <w:t>ze stali;</w:t>
      </w:r>
    </w:p>
    <w:p w14:paraId="47E7E0FD" w14:textId="065CBA5F" w:rsidR="00D47E01" w:rsidRPr="00B74E3C" w:rsidRDefault="00D47E01" w:rsidP="00D47E01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269D2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B74E3C">
        <w:rPr>
          <w:rFonts w:asciiTheme="minorHAnsi" w:hAnsiTheme="minorHAnsi" w:cstheme="minorHAnsi"/>
          <w:sz w:val="22"/>
          <w:szCs w:val="22"/>
        </w:rPr>
        <w:t xml:space="preserve"> kolor: </w:t>
      </w:r>
      <w:r w:rsidR="00302E01" w:rsidRPr="00B74E3C">
        <w:rPr>
          <w:rFonts w:asciiTheme="minorHAnsi" w:hAnsiTheme="minorHAnsi" w:cstheme="minorHAnsi"/>
          <w:sz w:val="22"/>
          <w:szCs w:val="22"/>
        </w:rPr>
        <w:t>dąb sonoma</w:t>
      </w:r>
      <w:r w:rsidR="00311925">
        <w:rPr>
          <w:rFonts w:asciiTheme="minorHAnsi" w:hAnsiTheme="minorHAnsi" w:cstheme="minorHAnsi"/>
          <w:sz w:val="22"/>
          <w:szCs w:val="22"/>
        </w:rPr>
        <w:t>;</w:t>
      </w:r>
    </w:p>
    <w:p w14:paraId="46AA4A68" w14:textId="77618BDA" w:rsidR="002154CC" w:rsidRPr="00B74E3C" w:rsidRDefault="002154CC" w:rsidP="00D47E01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269D2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0E535C" w:rsidRPr="00B74E3C">
        <w:rPr>
          <w:rFonts w:asciiTheme="minorHAnsi" w:hAnsiTheme="minorHAnsi" w:cstheme="minorHAnsi"/>
          <w:sz w:val="22"/>
          <w:szCs w:val="22"/>
        </w:rPr>
        <w:t> </w:t>
      </w:r>
      <w:r w:rsidRPr="00B74E3C">
        <w:rPr>
          <w:rFonts w:asciiTheme="minorHAnsi" w:hAnsiTheme="minorHAnsi" w:cstheme="minorHAnsi"/>
          <w:sz w:val="22"/>
          <w:szCs w:val="22"/>
        </w:rPr>
        <w:t>meble muszą wyć wyposażone w regulowane nóżki, umożliwiające wypoziomowanie mebli</w:t>
      </w:r>
      <w:r w:rsidRPr="00B74E3C">
        <w:rPr>
          <w:rFonts w:asciiTheme="minorHAnsi" w:hAnsiTheme="minorHAnsi" w:cstheme="minorHAnsi"/>
          <w:sz w:val="22"/>
          <w:szCs w:val="22"/>
        </w:rPr>
        <w:br/>
        <w:t>w pomieszczeniach;</w:t>
      </w:r>
    </w:p>
    <w:p w14:paraId="4FF58CC5" w14:textId="2E6692B3" w:rsidR="00843D59" w:rsidRDefault="00331964" w:rsidP="00A2266E">
      <w:p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269D2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B74E3C">
        <w:rPr>
          <w:rFonts w:asciiTheme="minorHAnsi" w:hAnsiTheme="minorHAnsi" w:cstheme="minorHAnsi"/>
          <w:sz w:val="22"/>
          <w:szCs w:val="22"/>
        </w:rPr>
        <w:t xml:space="preserve"> grubość płyty meblowej: </w:t>
      </w:r>
      <w:r w:rsidR="002154CC" w:rsidRPr="00B74E3C">
        <w:rPr>
          <w:rFonts w:asciiTheme="minorHAnsi" w:hAnsiTheme="minorHAnsi" w:cstheme="minorHAnsi"/>
          <w:sz w:val="22"/>
          <w:szCs w:val="22"/>
        </w:rPr>
        <w:t>min. 17 mm</w:t>
      </w:r>
      <w:r w:rsidR="00311925">
        <w:rPr>
          <w:rFonts w:asciiTheme="minorHAnsi" w:hAnsiTheme="minorHAnsi" w:cstheme="minorHAnsi"/>
          <w:sz w:val="22"/>
          <w:szCs w:val="22"/>
        </w:rPr>
        <w:t>;</w:t>
      </w:r>
    </w:p>
    <w:p w14:paraId="5ADA9569" w14:textId="30169BBE" w:rsidR="00EE01E1" w:rsidRPr="00B74E3C" w:rsidRDefault="00EE01E1" w:rsidP="00A2266E">
      <w:p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269D2"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stalowe regulowane podstawy biurek</w:t>
      </w:r>
      <w:r w:rsidR="00311925">
        <w:rPr>
          <w:rFonts w:asciiTheme="minorHAnsi" w:hAnsiTheme="minorHAnsi" w:cstheme="minorHAnsi"/>
          <w:sz w:val="22"/>
          <w:szCs w:val="22"/>
        </w:rPr>
        <w:t>.</w:t>
      </w:r>
    </w:p>
    <w:p w14:paraId="2B3B4108" w14:textId="33D63A7D" w:rsidR="00843D59" w:rsidRPr="00B74E3C" w:rsidRDefault="000E535C" w:rsidP="000E535C">
      <w:p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269D2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B74E3C">
        <w:rPr>
          <w:rFonts w:asciiTheme="minorHAnsi" w:hAnsiTheme="minorHAnsi" w:cstheme="minorHAnsi"/>
          <w:sz w:val="22"/>
          <w:szCs w:val="22"/>
        </w:rPr>
        <w:t> </w:t>
      </w:r>
      <w:r w:rsidR="00843D59" w:rsidRPr="00B74E3C">
        <w:rPr>
          <w:rFonts w:asciiTheme="minorHAnsi" w:hAnsiTheme="minorHAnsi" w:cstheme="minorHAnsi"/>
          <w:sz w:val="22"/>
          <w:szCs w:val="22"/>
        </w:rPr>
        <w:t>R</w:t>
      </w:r>
      <w:r w:rsidR="003D7394" w:rsidRPr="00B74E3C">
        <w:rPr>
          <w:rFonts w:asciiTheme="minorHAnsi" w:hAnsiTheme="minorHAnsi" w:cstheme="minorHAnsi"/>
          <w:sz w:val="22"/>
          <w:szCs w:val="22"/>
        </w:rPr>
        <w:t xml:space="preserve">odzaj, ilość oraz parametry techniczne </w:t>
      </w:r>
      <w:r w:rsidR="00843D59" w:rsidRPr="00B74E3C">
        <w:rPr>
          <w:rFonts w:asciiTheme="minorHAnsi" w:hAnsiTheme="minorHAnsi" w:cstheme="minorHAnsi"/>
          <w:sz w:val="22"/>
          <w:szCs w:val="22"/>
        </w:rPr>
        <w:t xml:space="preserve">mebli biurowych zostały określone w </w:t>
      </w:r>
      <w:r w:rsidR="008C5C85" w:rsidRPr="00B74E3C">
        <w:rPr>
          <w:rFonts w:asciiTheme="minorHAnsi" w:hAnsiTheme="minorHAnsi" w:cstheme="minorHAnsi"/>
          <w:sz w:val="22"/>
          <w:szCs w:val="22"/>
        </w:rPr>
        <w:t>szczegółowym opisie przedmiotu zamówienia</w:t>
      </w:r>
      <w:r w:rsidR="00F42C6B" w:rsidRPr="00B74E3C">
        <w:rPr>
          <w:rFonts w:asciiTheme="minorHAnsi" w:hAnsiTheme="minorHAnsi" w:cstheme="minorHAnsi"/>
          <w:sz w:val="22"/>
          <w:szCs w:val="22"/>
        </w:rPr>
        <w:t>, stanowiący</w:t>
      </w:r>
      <w:r w:rsidR="008C5C85" w:rsidRPr="00B74E3C">
        <w:rPr>
          <w:rFonts w:asciiTheme="minorHAnsi" w:hAnsiTheme="minorHAnsi" w:cstheme="minorHAnsi"/>
          <w:sz w:val="22"/>
          <w:szCs w:val="22"/>
        </w:rPr>
        <w:t>m</w:t>
      </w:r>
      <w:r w:rsidR="00F42C6B" w:rsidRPr="00B74E3C">
        <w:rPr>
          <w:rFonts w:asciiTheme="minorHAnsi" w:hAnsiTheme="minorHAnsi" w:cstheme="minorHAnsi"/>
          <w:sz w:val="22"/>
          <w:szCs w:val="22"/>
        </w:rPr>
        <w:t xml:space="preserve"> </w:t>
      </w:r>
      <w:r w:rsidR="00F42C6B" w:rsidRPr="00B74E3C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r w:rsidR="003D7394" w:rsidRPr="00B74E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42C6B" w:rsidRPr="00B74E3C">
        <w:rPr>
          <w:rFonts w:asciiTheme="minorHAnsi" w:hAnsiTheme="minorHAnsi" w:cstheme="minorHAnsi"/>
          <w:b/>
          <w:bCs/>
          <w:sz w:val="22"/>
          <w:szCs w:val="22"/>
        </w:rPr>
        <w:t>nr 1</w:t>
      </w:r>
      <w:r w:rsidR="00E71A3C" w:rsidRPr="00B74E3C">
        <w:rPr>
          <w:rFonts w:asciiTheme="minorHAnsi" w:hAnsiTheme="minorHAnsi" w:cstheme="minorHAnsi"/>
          <w:sz w:val="22"/>
          <w:szCs w:val="22"/>
        </w:rPr>
        <w:t xml:space="preserve"> </w:t>
      </w:r>
      <w:r w:rsidR="008C5C85" w:rsidRPr="00B74E3C">
        <w:rPr>
          <w:rFonts w:asciiTheme="minorHAnsi" w:hAnsiTheme="minorHAnsi" w:cstheme="minorHAnsi"/>
          <w:sz w:val="22"/>
          <w:szCs w:val="22"/>
        </w:rPr>
        <w:t>do niniejszego zapytania ofertowego</w:t>
      </w:r>
      <w:r w:rsidR="00F42C6B" w:rsidRPr="00B74E3C">
        <w:rPr>
          <w:rFonts w:asciiTheme="minorHAnsi" w:hAnsiTheme="minorHAnsi" w:cstheme="minorHAnsi"/>
          <w:sz w:val="22"/>
          <w:szCs w:val="22"/>
        </w:rPr>
        <w:t>.</w:t>
      </w:r>
    </w:p>
    <w:p w14:paraId="31A9376D" w14:textId="63EAF3F2" w:rsidR="00843D59" w:rsidRPr="00B74E3C" w:rsidRDefault="000E535C" w:rsidP="00556F26">
      <w:pPr>
        <w:pStyle w:val="Bezodstpw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269D2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Pr="00B74E3C">
        <w:rPr>
          <w:rFonts w:asciiTheme="minorHAnsi" w:hAnsiTheme="minorHAnsi" w:cstheme="minorHAnsi"/>
          <w:sz w:val="22"/>
          <w:szCs w:val="22"/>
        </w:rPr>
        <w:t> </w:t>
      </w:r>
      <w:r w:rsidR="005B6217" w:rsidRPr="00B74E3C">
        <w:rPr>
          <w:rFonts w:asciiTheme="minorHAnsi" w:hAnsiTheme="minorHAnsi" w:cstheme="minorHAnsi"/>
          <w:sz w:val="22"/>
          <w:szCs w:val="22"/>
        </w:rPr>
        <w:t xml:space="preserve">Wykonawca udzieli </w:t>
      </w:r>
      <w:r w:rsidR="00843D59" w:rsidRPr="00B74E3C">
        <w:rPr>
          <w:rFonts w:asciiTheme="minorHAnsi" w:hAnsiTheme="minorHAnsi" w:cstheme="minorHAnsi"/>
          <w:sz w:val="22"/>
          <w:szCs w:val="22"/>
        </w:rPr>
        <w:t>24 miesięcznego okresu gwarancyjnego na wykonane</w:t>
      </w:r>
      <w:r w:rsidR="005B6217" w:rsidRPr="00B74E3C">
        <w:rPr>
          <w:rFonts w:asciiTheme="minorHAnsi" w:hAnsiTheme="minorHAnsi" w:cstheme="minorHAnsi"/>
          <w:sz w:val="22"/>
          <w:szCs w:val="22"/>
        </w:rPr>
        <w:t xml:space="preserve"> </w:t>
      </w:r>
      <w:r w:rsidR="00843D59" w:rsidRPr="00B74E3C">
        <w:rPr>
          <w:rFonts w:asciiTheme="minorHAnsi" w:hAnsiTheme="minorHAnsi" w:cstheme="minorHAnsi"/>
          <w:sz w:val="22"/>
          <w:szCs w:val="22"/>
        </w:rPr>
        <w:t>prace</w:t>
      </w:r>
      <w:r w:rsidR="00326F3C" w:rsidRPr="00B74E3C">
        <w:rPr>
          <w:rFonts w:asciiTheme="minorHAnsi" w:hAnsiTheme="minorHAnsi" w:cstheme="minorHAnsi"/>
          <w:sz w:val="22"/>
          <w:szCs w:val="22"/>
        </w:rPr>
        <w:t>.</w:t>
      </w:r>
    </w:p>
    <w:p w14:paraId="001A44A8" w14:textId="55EA5B04" w:rsidR="000E535C" w:rsidRPr="00B74E3C" w:rsidRDefault="000E535C" w:rsidP="00556F26">
      <w:pPr>
        <w:pStyle w:val="Bezodstpw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269D2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B74E3C">
        <w:rPr>
          <w:rFonts w:asciiTheme="minorHAnsi" w:hAnsiTheme="minorHAnsi" w:cstheme="minorHAnsi"/>
          <w:sz w:val="22"/>
          <w:szCs w:val="22"/>
        </w:rPr>
        <w:t> Wykonawca przed realizacją przedmiotu zamówienia zobowiązany jest do wykonania własnych szczegółowych pomiarów mebli na wymiar.</w:t>
      </w:r>
    </w:p>
    <w:p w14:paraId="006B4F30" w14:textId="46906D8D" w:rsidR="00346454" w:rsidRPr="00311925" w:rsidRDefault="000E535C" w:rsidP="00346454">
      <w:pPr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11925">
        <w:rPr>
          <w:rFonts w:asciiTheme="minorHAnsi" w:hAnsiTheme="minorHAnsi" w:cstheme="minorHAnsi"/>
          <w:b/>
          <w:bCs/>
          <w:sz w:val="22"/>
          <w:szCs w:val="22"/>
        </w:rPr>
        <w:t>6. Po</w:t>
      </w:r>
      <w:r w:rsidR="00B74E3C" w:rsidRPr="003119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65E4D" w:rsidRPr="00311925">
        <w:rPr>
          <w:rFonts w:asciiTheme="minorHAnsi" w:hAnsiTheme="minorHAnsi" w:cstheme="minorHAnsi"/>
          <w:b/>
          <w:bCs/>
          <w:sz w:val="22"/>
          <w:szCs w:val="22"/>
        </w:rPr>
        <w:t>podpisaniu umowy</w:t>
      </w:r>
      <w:r w:rsidR="00346454" w:rsidRPr="00311925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865E4D" w:rsidRPr="00311925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3119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6454" w:rsidRPr="00311925">
        <w:rPr>
          <w:rFonts w:asciiTheme="minorHAnsi" w:hAnsiTheme="minorHAnsi" w:cstheme="minorHAnsi"/>
          <w:b/>
          <w:bCs/>
          <w:sz w:val="22"/>
          <w:szCs w:val="22"/>
        </w:rPr>
        <w:t xml:space="preserve">w terminie dwóch dni ma </w:t>
      </w:r>
      <w:r w:rsidR="00B74E3C" w:rsidRPr="00311925">
        <w:rPr>
          <w:rFonts w:asciiTheme="minorHAnsi" w:hAnsiTheme="minorHAnsi" w:cstheme="minorHAnsi"/>
          <w:b/>
          <w:bCs/>
          <w:sz w:val="22"/>
          <w:szCs w:val="22"/>
        </w:rPr>
        <w:t>przedstawić</w:t>
      </w:r>
      <w:r w:rsidR="008D6707" w:rsidRPr="003119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11925">
        <w:rPr>
          <w:rFonts w:asciiTheme="minorHAnsi" w:hAnsiTheme="minorHAnsi" w:cstheme="minorHAnsi"/>
          <w:b/>
          <w:bCs/>
          <w:sz w:val="22"/>
          <w:szCs w:val="22"/>
        </w:rPr>
        <w:t xml:space="preserve">do akceptacji projekt mebli </w:t>
      </w:r>
      <w:r w:rsidR="00346454" w:rsidRPr="00311925">
        <w:rPr>
          <w:rFonts w:asciiTheme="minorHAnsi" w:hAnsiTheme="minorHAnsi" w:cstheme="minorHAnsi"/>
          <w:b/>
          <w:bCs/>
          <w:sz w:val="22"/>
          <w:szCs w:val="22"/>
        </w:rPr>
        <w:t>zawierający m.in.</w:t>
      </w:r>
      <w:r w:rsidRPr="00311925">
        <w:rPr>
          <w:rFonts w:asciiTheme="minorHAnsi" w:hAnsiTheme="minorHAnsi" w:cstheme="minorHAnsi"/>
          <w:b/>
          <w:bCs/>
          <w:sz w:val="22"/>
          <w:szCs w:val="22"/>
        </w:rPr>
        <w:t xml:space="preserve"> wymiar</w:t>
      </w:r>
      <w:r w:rsidR="00346454" w:rsidRPr="00311925">
        <w:rPr>
          <w:rFonts w:asciiTheme="minorHAnsi" w:hAnsiTheme="minorHAnsi" w:cstheme="minorHAnsi"/>
          <w:b/>
          <w:bCs/>
          <w:sz w:val="22"/>
          <w:szCs w:val="22"/>
        </w:rPr>
        <w:t xml:space="preserve">y </w:t>
      </w:r>
      <w:r w:rsidRPr="00311925">
        <w:rPr>
          <w:rFonts w:asciiTheme="minorHAnsi" w:hAnsiTheme="minorHAnsi" w:cstheme="minorHAnsi"/>
          <w:b/>
          <w:bCs/>
          <w:sz w:val="22"/>
          <w:szCs w:val="22"/>
        </w:rPr>
        <w:t>i kolorystyk</w:t>
      </w:r>
      <w:r w:rsidR="00346454" w:rsidRPr="00311925">
        <w:rPr>
          <w:rFonts w:asciiTheme="minorHAnsi" w:hAnsiTheme="minorHAnsi" w:cstheme="minorHAnsi"/>
          <w:b/>
          <w:bCs/>
          <w:sz w:val="22"/>
          <w:szCs w:val="22"/>
        </w:rPr>
        <w:t xml:space="preserve">ę, a </w:t>
      </w:r>
      <w:r w:rsidR="008D6707" w:rsidRPr="00311925">
        <w:rPr>
          <w:rFonts w:asciiTheme="minorHAnsi" w:hAnsiTheme="minorHAnsi" w:cstheme="minorHAnsi"/>
          <w:b/>
          <w:bCs/>
          <w:sz w:val="22"/>
          <w:szCs w:val="22"/>
        </w:rPr>
        <w:t xml:space="preserve">Zamawiający nie później niż w terminie dwóch dni </w:t>
      </w:r>
      <w:r w:rsidR="00346454" w:rsidRPr="00311925">
        <w:rPr>
          <w:rFonts w:asciiTheme="minorHAnsi" w:hAnsiTheme="minorHAnsi" w:cstheme="minorHAnsi"/>
          <w:b/>
          <w:bCs/>
          <w:sz w:val="22"/>
          <w:szCs w:val="22"/>
        </w:rPr>
        <w:t xml:space="preserve">wniesie uwagi lub </w:t>
      </w:r>
      <w:r w:rsidR="008D6707" w:rsidRPr="00311925">
        <w:rPr>
          <w:rFonts w:asciiTheme="minorHAnsi" w:hAnsiTheme="minorHAnsi" w:cstheme="minorHAnsi"/>
          <w:b/>
          <w:bCs/>
          <w:sz w:val="22"/>
          <w:szCs w:val="22"/>
        </w:rPr>
        <w:t>dokona akceptacji projektu.</w:t>
      </w:r>
      <w:r w:rsidR="00346454" w:rsidRPr="003119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74E3C" w:rsidRPr="00311925">
        <w:rPr>
          <w:rFonts w:asciiTheme="minorHAnsi" w:hAnsiTheme="minorHAnsi" w:cstheme="minorHAnsi"/>
          <w:b/>
          <w:bCs/>
          <w:sz w:val="22"/>
          <w:szCs w:val="22"/>
        </w:rPr>
        <w:t xml:space="preserve">W przypadku </w:t>
      </w:r>
      <w:r w:rsidR="00346454" w:rsidRPr="00311925">
        <w:rPr>
          <w:rFonts w:asciiTheme="minorHAnsi" w:hAnsiTheme="minorHAnsi" w:cstheme="minorHAnsi"/>
          <w:b/>
          <w:bCs/>
          <w:sz w:val="22"/>
          <w:szCs w:val="22"/>
        </w:rPr>
        <w:t xml:space="preserve">wprowadzenia przez Zamawiającego </w:t>
      </w:r>
      <w:r w:rsidR="00B74E3C" w:rsidRPr="00311925">
        <w:rPr>
          <w:rFonts w:asciiTheme="minorHAnsi" w:hAnsiTheme="minorHAnsi" w:cstheme="minorHAnsi"/>
          <w:b/>
          <w:bCs/>
          <w:sz w:val="22"/>
          <w:szCs w:val="22"/>
        </w:rPr>
        <w:t xml:space="preserve">zmian </w:t>
      </w:r>
      <w:r w:rsidR="00346454" w:rsidRPr="00311925">
        <w:rPr>
          <w:rFonts w:asciiTheme="minorHAnsi" w:hAnsiTheme="minorHAnsi" w:cstheme="minorHAnsi"/>
          <w:b/>
          <w:bCs/>
          <w:sz w:val="22"/>
          <w:szCs w:val="22"/>
        </w:rPr>
        <w:t xml:space="preserve">lub modyfikacji </w:t>
      </w:r>
      <w:r w:rsidR="00B74E3C" w:rsidRPr="00311925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="00346454" w:rsidRPr="00311925">
        <w:rPr>
          <w:rFonts w:asciiTheme="minorHAnsi" w:hAnsiTheme="minorHAnsi" w:cstheme="minorHAnsi"/>
          <w:b/>
          <w:bCs/>
          <w:sz w:val="22"/>
          <w:szCs w:val="22"/>
        </w:rPr>
        <w:t xml:space="preserve"> zobowiązany będzie do ich uwzględnienia</w:t>
      </w:r>
      <w:r w:rsidR="00311925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346454" w:rsidRPr="00311925">
        <w:rPr>
          <w:rFonts w:asciiTheme="minorHAnsi" w:hAnsiTheme="minorHAnsi" w:cstheme="minorHAnsi"/>
          <w:b/>
          <w:bCs/>
          <w:sz w:val="22"/>
          <w:szCs w:val="22"/>
        </w:rPr>
        <w:lastRenderedPageBreak/>
        <w:t>i</w:t>
      </w:r>
      <w:r w:rsidR="00B74E3C" w:rsidRPr="00311925">
        <w:rPr>
          <w:rFonts w:asciiTheme="minorHAnsi" w:hAnsiTheme="minorHAnsi" w:cstheme="minorHAnsi"/>
          <w:b/>
          <w:bCs/>
          <w:sz w:val="22"/>
          <w:szCs w:val="22"/>
        </w:rPr>
        <w:t xml:space="preserve"> przedstawieni</w:t>
      </w:r>
      <w:r w:rsidR="00346454" w:rsidRPr="00311925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B74E3C" w:rsidRPr="00311925">
        <w:rPr>
          <w:rFonts w:asciiTheme="minorHAnsi" w:hAnsiTheme="minorHAnsi" w:cstheme="minorHAnsi"/>
          <w:b/>
          <w:bCs/>
          <w:sz w:val="22"/>
          <w:szCs w:val="22"/>
        </w:rPr>
        <w:t xml:space="preserve"> ostatecznego projektu. Zamawiający akceptuje w terminie jednego dnia ostateczną wersję projektu</w:t>
      </w:r>
      <w:r w:rsidR="00346454" w:rsidRPr="00311925">
        <w:rPr>
          <w:rFonts w:asciiTheme="minorHAnsi" w:hAnsiTheme="minorHAnsi" w:cstheme="minorHAnsi"/>
          <w:b/>
          <w:bCs/>
          <w:sz w:val="22"/>
          <w:szCs w:val="22"/>
        </w:rPr>
        <w:t xml:space="preserve">. Bieg </w:t>
      </w:r>
      <w:r w:rsidR="00AC017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311925" w:rsidRPr="00311925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346454" w:rsidRPr="00311925">
        <w:rPr>
          <w:rFonts w:asciiTheme="minorHAnsi" w:hAnsiTheme="minorHAnsi" w:cstheme="minorHAnsi"/>
          <w:b/>
          <w:bCs/>
          <w:sz w:val="22"/>
          <w:szCs w:val="22"/>
        </w:rPr>
        <w:t xml:space="preserve"> dniowego terminu na realizację umowy rozpoczyna się od dnia przekazania zaakceptowanej ostateczniej wersji projektu</w:t>
      </w:r>
      <w:r w:rsidR="00311925" w:rsidRPr="0031192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E5EC61B" w14:textId="695AB9DE" w:rsidR="00346454" w:rsidRPr="00B74E3C" w:rsidRDefault="00346454" w:rsidP="00311925">
      <w:pPr>
        <w:pStyle w:val="Bezodstpw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269D2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7A0A40" w:rsidRPr="006269D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A0A40" w:rsidRPr="00B74E3C">
        <w:rPr>
          <w:rFonts w:asciiTheme="minorHAnsi" w:hAnsiTheme="minorHAnsi" w:cstheme="minorHAnsi"/>
          <w:sz w:val="22"/>
          <w:szCs w:val="22"/>
        </w:rPr>
        <w:t> Meble należy wykonać profesjonalnie, zgodnie z</w:t>
      </w:r>
      <w:r w:rsidR="008413C2" w:rsidRPr="00B74E3C">
        <w:rPr>
          <w:rFonts w:asciiTheme="minorHAnsi" w:hAnsiTheme="minorHAnsi" w:cstheme="minorHAnsi"/>
          <w:sz w:val="22"/>
          <w:szCs w:val="22"/>
        </w:rPr>
        <w:t xml:space="preserve"> </w:t>
      </w:r>
      <w:r w:rsidR="008413C2" w:rsidRPr="00346454">
        <w:rPr>
          <w:rFonts w:asciiTheme="minorHAnsi" w:hAnsiTheme="minorHAnsi" w:cstheme="minorHAnsi"/>
          <w:sz w:val="22"/>
          <w:szCs w:val="22"/>
        </w:rPr>
        <w:t>wiedz</w:t>
      </w:r>
      <w:r w:rsidR="00B74E3C" w:rsidRPr="00346454">
        <w:rPr>
          <w:rFonts w:asciiTheme="minorHAnsi" w:hAnsiTheme="minorHAnsi" w:cstheme="minorHAnsi"/>
          <w:sz w:val="22"/>
          <w:szCs w:val="22"/>
        </w:rPr>
        <w:t>ą</w:t>
      </w:r>
      <w:r w:rsidR="00B74E3C">
        <w:rPr>
          <w:rFonts w:asciiTheme="minorHAnsi" w:hAnsiTheme="minorHAnsi" w:cstheme="minorHAnsi"/>
          <w:sz w:val="22"/>
          <w:szCs w:val="22"/>
        </w:rPr>
        <w:t xml:space="preserve"> </w:t>
      </w:r>
      <w:r w:rsidR="008413C2" w:rsidRPr="00B74E3C">
        <w:rPr>
          <w:rFonts w:asciiTheme="minorHAnsi" w:hAnsiTheme="minorHAnsi" w:cstheme="minorHAnsi"/>
          <w:sz w:val="22"/>
          <w:szCs w:val="22"/>
        </w:rPr>
        <w:t>i</w:t>
      </w:r>
      <w:r w:rsidR="007A0A40" w:rsidRPr="00B74E3C">
        <w:rPr>
          <w:rFonts w:asciiTheme="minorHAnsi" w:hAnsiTheme="minorHAnsi" w:cstheme="minorHAnsi"/>
          <w:sz w:val="22"/>
          <w:szCs w:val="22"/>
        </w:rPr>
        <w:t xml:space="preserve"> sztuką stolarską z zachowaniem wysokiej jakości, estetyki i trwałości wykonania. Wszystkie użyte materiały do wykonania mebli musza być dopuszcz</w:t>
      </w:r>
      <w:r w:rsidR="004C2FEB" w:rsidRPr="00B74E3C">
        <w:rPr>
          <w:rFonts w:asciiTheme="minorHAnsi" w:hAnsiTheme="minorHAnsi" w:cstheme="minorHAnsi"/>
          <w:sz w:val="22"/>
          <w:szCs w:val="22"/>
        </w:rPr>
        <w:t>o</w:t>
      </w:r>
      <w:r w:rsidR="007A0A40" w:rsidRPr="00B74E3C">
        <w:rPr>
          <w:rFonts w:asciiTheme="minorHAnsi" w:hAnsiTheme="minorHAnsi" w:cstheme="minorHAnsi"/>
          <w:sz w:val="22"/>
          <w:szCs w:val="22"/>
        </w:rPr>
        <w:t xml:space="preserve">ne do </w:t>
      </w:r>
      <w:r w:rsidR="004C2FEB" w:rsidRPr="00B74E3C">
        <w:rPr>
          <w:rFonts w:asciiTheme="minorHAnsi" w:hAnsiTheme="minorHAnsi" w:cstheme="minorHAnsi"/>
          <w:sz w:val="22"/>
          <w:szCs w:val="22"/>
        </w:rPr>
        <w:t xml:space="preserve">obrotu </w:t>
      </w:r>
      <w:r w:rsidR="00B85E26" w:rsidRPr="00B74E3C">
        <w:rPr>
          <w:rFonts w:asciiTheme="minorHAnsi" w:hAnsiTheme="minorHAnsi" w:cstheme="minorHAnsi"/>
          <w:sz w:val="22"/>
          <w:szCs w:val="22"/>
        </w:rPr>
        <w:t>i stosowania w krajach Unii Europejskiej</w:t>
      </w:r>
      <w:r w:rsidR="004C2FEB" w:rsidRPr="00B74E3C">
        <w:rPr>
          <w:rFonts w:asciiTheme="minorHAnsi" w:hAnsiTheme="minorHAnsi" w:cstheme="minorHAnsi"/>
          <w:sz w:val="22"/>
          <w:szCs w:val="22"/>
        </w:rPr>
        <w:t>, posiadać wszelkie wymagane przez przepisy prawa świadectwa, certyfikaty, atesty, deklaracje zgodności oraz spełniać wszelkie wymagane przez przepisy prawa wymogi w zakresie norm bezpieczeństwa.</w:t>
      </w:r>
    </w:p>
    <w:p w14:paraId="4D2FC949" w14:textId="77777777" w:rsidR="000E535C" w:rsidRPr="00B74E3C" w:rsidRDefault="000E535C" w:rsidP="000E535C">
      <w:pPr>
        <w:pStyle w:val="Bezodstpw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2AD2297" w14:textId="683AC6E1" w:rsidR="00AB6B01" w:rsidRPr="00B74E3C" w:rsidRDefault="00AB6B01" w:rsidP="00556F26">
      <w:pPr>
        <w:tabs>
          <w:tab w:val="center" w:pos="4896"/>
          <w:tab w:val="right" w:pos="9432"/>
        </w:tabs>
        <w:ind w:left="709"/>
        <w:jc w:val="both"/>
        <w:rPr>
          <w:rFonts w:asciiTheme="minorHAnsi" w:eastAsia="Times New Roman" w:hAnsiTheme="minorHAnsi" w:cstheme="minorHAnsi"/>
          <w:i/>
          <w:iCs/>
          <w:kern w:val="3"/>
          <w:sz w:val="22"/>
          <w:szCs w:val="22"/>
          <w:lang w:eastAsia="ar-SA"/>
        </w:rPr>
      </w:pPr>
      <w:r w:rsidRPr="00B74E3C">
        <w:rPr>
          <w:rFonts w:asciiTheme="minorHAnsi" w:eastAsia="Times New Roman" w:hAnsiTheme="minorHAnsi" w:cstheme="minorHAnsi"/>
          <w:i/>
          <w:iCs/>
          <w:kern w:val="3"/>
          <w:sz w:val="22"/>
          <w:szCs w:val="22"/>
          <w:lang w:eastAsia="ar-SA"/>
        </w:rPr>
        <w:t xml:space="preserve">Przedmiot zamówienia według kodu </w:t>
      </w:r>
      <w:r w:rsidR="008C5C85" w:rsidRPr="00B74E3C">
        <w:rPr>
          <w:rFonts w:asciiTheme="minorHAnsi" w:eastAsia="Times New Roman" w:hAnsiTheme="minorHAnsi" w:cstheme="minorHAnsi"/>
          <w:i/>
          <w:iCs/>
          <w:kern w:val="3"/>
          <w:sz w:val="22"/>
          <w:szCs w:val="22"/>
          <w:lang w:eastAsia="ar-SA"/>
        </w:rPr>
        <w:t xml:space="preserve">Wspólnego Słownika Zamówień </w:t>
      </w:r>
      <w:r w:rsidR="00392A51" w:rsidRPr="00B74E3C">
        <w:rPr>
          <w:rFonts w:asciiTheme="minorHAnsi" w:eastAsia="Times New Roman" w:hAnsiTheme="minorHAnsi" w:cstheme="minorHAnsi"/>
          <w:i/>
          <w:iCs/>
          <w:kern w:val="3"/>
          <w:sz w:val="22"/>
          <w:szCs w:val="22"/>
          <w:lang w:eastAsia="ar-SA"/>
        </w:rPr>
        <w:t>CPV:</w:t>
      </w:r>
    </w:p>
    <w:p w14:paraId="018EDDFB" w14:textId="77B77B76" w:rsidR="00843D59" w:rsidRPr="00B74E3C" w:rsidRDefault="00930D6F" w:rsidP="00556F26">
      <w:pPr>
        <w:tabs>
          <w:tab w:val="center" w:pos="4896"/>
          <w:tab w:val="right" w:pos="9432"/>
        </w:tabs>
        <w:ind w:left="709"/>
        <w:jc w:val="both"/>
        <w:rPr>
          <w:rFonts w:asciiTheme="minorHAnsi" w:eastAsia="Times New Roman" w:hAnsiTheme="minorHAnsi" w:cstheme="minorHAnsi"/>
          <w:i/>
          <w:iCs/>
          <w:kern w:val="3"/>
          <w:sz w:val="22"/>
          <w:szCs w:val="22"/>
          <w:lang w:eastAsia="ar-SA"/>
        </w:rPr>
      </w:pPr>
      <w:r w:rsidRPr="00B74E3C">
        <w:rPr>
          <w:rFonts w:asciiTheme="minorHAnsi" w:eastAsia="Times New Roman" w:hAnsiTheme="minorHAnsi" w:cstheme="minorHAnsi"/>
          <w:i/>
          <w:iCs/>
          <w:kern w:val="3"/>
          <w:sz w:val="22"/>
          <w:szCs w:val="22"/>
          <w:lang w:eastAsia="ar-SA"/>
        </w:rPr>
        <w:t>39100000-3 – meble</w:t>
      </w:r>
    </w:p>
    <w:p w14:paraId="53A6507B" w14:textId="77143C22" w:rsidR="00392A51" w:rsidRPr="00B74E3C" w:rsidRDefault="00930D6F" w:rsidP="00DA5D5D">
      <w:pPr>
        <w:tabs>
          <w:tab w:val="center" w:pos="4896"/>
          <w:tab w:val="right" w:pos="9432"/>
        </w:tabs>
        <w:ind w:left="709"/>
        <w:jc w:val="both"/>
        <w:rPr>
          <w:rFonts w:asciiTheme="minorHAnsi" w:eastAsia="Times New Roman" w:hAnsiTheme="minorHAnsi" w:cstheme="minorHAnsi"/>
          <w:i/>
          <w:iCs/>
          <w:kern w:val="3"/>
          <w:sz w:val="22"/>
          <w:szCs w:val="22"/>
          <w:lang w:eastAsia="ar-SA"/>
        </w:rPr>
      </w:pPr>
      <w:r w:rsidRPr="00B74E3C">
        <w:rPr>
          <w:rFonts w:asciiTheme="minorHAnsi" w:eastAsia="Times New Roman" w:hAnsiTheme="minorHAnsi" w:cstheme="minorHAnsi"/>
          <w:i/>
          <w:iCs/>
          <w:kern w:val="3"/>
          <w:sz w:val="22"/>
          <w:szCs w:val="22"/>
          <w:lang w:eastAsia="ar-SA"/>
        </w:rPr>
        <w:t>39130000-2- meble biurowe</w:t>
      </w:r>
    </w:p>
    <w:p w14:paraId="55AA901F" w14:textId="77777777" w:rsidR="00E345F9" w:rsidRPr="00B74E3C" w:rsidRDefault="00E345F9" w:rsidP="00556F26">
      <w:pPr>
        <w:tabs>
          <w:tab w:val="center" w:pos="4896"/>
          <w:tab w:val="right" w:pos="9432"/>
        </w:tabs>
        <w:ind w:left="709"/>
        <w:jc w:val="both"/>
        <w:rPr>
          <w:rStyle w:val="Hipercze"/>
          <w:rFonts w:asciiTheme="minorHAnsi" w:eastAsia="Times New Roman" w:hAnsiTheme="minorHAnsi" w:cstheme="minorHAnsi"/>
          <w:i/>
          <w:iCs/>
          <w:color w:val="auto"/>
          <w:kern w:val="3"/>
          <w:sz w:val="22"/>
          <w:szCs w:val="22"/>
          <w:u w:val="none"/>
          <w:lang w:eastAsia="ar-SA"/>
        </w:rPr>
      </w:pPr>
    </w:p>
    <w:p w14:paraId="2656CAB1" w14:textId="31B91CB7" w:rsidR="00AB6B01" w:rsidRPr="00B74E3C" w:rsidRDefault="00317CA1" w:rsidP="00392A51">
      <w:pPr>
        <w:numPr>
          <w:ilvl w:val="0"/>
          <w:numId w:val="1"/>
        </w:numPr>
        <w:tabs>
          <w:tab w:val="left" w:pos="567"/>
        </w:tabs>
        <w:ind w:left="567" w:firstLine="0"/>
        <w:jc w:val="both"/>
        <w:rPr>
          <w:rFonts w:asciiTheme="minorHAnsi" w:eastAsia="Andale Sans UI" w:hAnsiTheme="minorHAnsi" w:cstheme="minorHAnsi"/>
          <w:b/>
          <w:bCs/>
          <w:kern w:val="1"/>
          <w:sz w:val="22"/>
          <w:szCs w:val="22"/>
          <w:u w:val="single"/>
        </w:rPr>
      </w:pPr>
      <w:r w:rsidRPr="00B74E3C">
        <w:rPr>
          <w:rFonts w:asciiTheme="minorHAnsi" w:eastAsia="Andale Sans UI" w:hAnsiTheme="minorHAnsi" w:cstheme="minorHAnsi"/>
          <w:b/>
          <w:bCs/>
          <w:kern w:val="1"/>
          <w:sz w:val="22"/>
          <w:szCs w:val="22"/>
          <w:u w:val="single"/>
        </w:rPr>
        <w:t xml:space="preserve"> </w:t>
      </w:r>
      <w:r w:rsidR="00AB6B01" w:rsidRPr="00B74E3C">
        <w:rPr>
          <w:rFonts w:asciiTheme="minorHAnsi" w:eastAsia="Andale Sans UI" w:hAnsiTheme="minorHAnsi" w:cstheme="minorHAnsi"/>
          <w:b/>
          <w:bCs/>
          <w:kern w:val="1"/>
          <w:sz w:val="22"/>
          <w:szCs w:val="22"/>
          <w:u w:val="single"/>
        </w:rPr>
        <w:t>Warunki udziału w postępowaniu:</w:t>
      </w:r>
    </w:p>
    <w:p w14:paraId="6AAAAF2E" w14:textId="770EA7BA" w:rsidR="00AB6B01" w:rsidRPr="00B74E3C" w:rsidRDefault="00E71A3C" w:rsidP="00556F26">
      <w:pPr>
        <w:ind w:left="720"/>
        <w:jc w:val="both"/>
        <w:rPr>
          <w:rFonts w:asciiTheme="minorHAnsi" w:eastAsia="Andale Sans UI" w:hAnsiTheme="minorHAnsi" w:cstheme="minorHAnsi"/>
          <w:kern w:val="1"/>
          <w:sz w:val="22"/>
          <w:szCs w:val="22"/>
        </w:rPr>
      </w:pPr>
      <w:r w:rsidRPr="00B74E3C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O </w:t>
      </w:r>
      <w:r w:rsidR="00AB6B01" w:rsidRPr="00B74E3C">
        <w:rPr>
          <w:rFonts w:asciiTheme="minorHAnsi" w:eastAsia="Andale Sans UI" w:hAnsiTheme="minorHAnsi" w:cstheme="minorHAnsi"/>
          <w:kern w:val="1"/>
          <w:sz w:val="22"/>
          <w:szCs w:val="22"/>
        </w:rPr>
        <w:t>udzielenie zamówienia mogą ubiegać się podmioty:</w:t>
      </w:r>
    </w:p>
    <w:p w14:paraId="310F7178" w14:textId="07517412" w:rsidR="00AB6B01" w:rsidRPr="00B74E3C" w:rsidRDefault="00AB6B01" w:rsidP="00556F26">
      <w:pPr>
        <w:numPr>
          <w:ilvl w:val="1"/>
          <w:numId w:val="2"/>
        </w:numPr>
        <w:tabs>
          <w:tab w:val="left" w:pos="709"/>
        </w:tabs>
        <w:jc w:val="both"/>
        <w:rPr>
          <w:rFonts w:asciiTheme="minorHAnsi" w:eastAsia="Andale Sans UI" w:hAnsiTheme="minorHAnsi" w:cstheme="minorHAnsi"/>
          <w:kern w:val="1"/>
          <w:sz w:val="22"/>
          <w:szCs w:val="22"/>
        </w:rPr>
      </w:pPr>
      <w:r w:rsidRPr="00B74E3C">
        <w:rPr>
          <w:rFonts w:asciiTheme="minorHAnsi" w:eastAsia="Andale Sans UI" w:hAnsiTheme="minorHAnsi" w:cstheme="minorHAnsi"/>
          <w:kern w:val="1"/>
          <w:sz w:val="22"/>
          <w:szCs w:val="22"/>
        </w:rPr>
        <w:t>posiadające wiedzę i doświadczenie</w:t>
      </w:r>
      <w:r w:rsidR="00D47E01" w:rsidRPr="00B74E3C">
        <w:rPr>
          <w:rFonts w:asciiTheme="minorHAnsi" w:eastAsia="Andale Sans UI" w:hAnsiTheme="minorHAnsi" w:cstheme="minorHAnsi"/>
          <w:kern w:val="1"/>
          <w:sz w:val="22"/>
          <w:szCs w:val="22"/>
        </w:rPr>
        <w:t>,</w:t>
      </w:r>
    </w:p>
    <w:p w14:paraId="0776E650" w14:textId="65A85F00" w:rsidR="00D47E01" w:rsidRPr="00B74E3C" w:rsidRDefault="00D47E01" w:rsidP="00556F26">
      <w:pPr>
        <w:numPr>
          <w:ilvl w:val="1"/>
          <w:numId w:val="2"/>
        </w:numPr>
        <w:tabs>
          <w:tab w:val="left" w:pos="709"/>
        </w:tabs>
        <w:jc w:val="both"/>
        <w:rPr>
          <w:rFonts w:asciiTheme="minorHAnsi" w:eastAsia="Andale Sans UI" w:hAnsiTheme="minorHAnsi" w:cstheme="minorHAnsi"/>
          <w:kern w:val="1"/>
          <w:sz w:val="22"/>
          <w:szCs w:val="22"/>
        </w:rPr>
      </w:pPr>
      <w:r w:rsidRPr="00B74E3C">
        <w:rPr>
          <w:rFonts w:asciiTheme="minorHAnsi" w:eastAsia="Andale Sans UI" w:hAnsiTheme="minorHAnsi" w:cstheme="minorHAnsi"/>
          <w:kern w:val="1"/>
          <w:sz w:val="22"/>
          <w:szCs w:val="22"/>
        </w:rPr>
        <w:t>posiadające odpowiednie kwalifikacje i referencje,</w:t>
      </w:r>
    </w:p>
    <w:p w14:paraId="3880E8CD" w14:textId="173EF770" w:rsidR="00AB6B01" w:rsidRPr="00B74E3C" w:rsidRDefault="00AB6B01" w:rsidP="00556F26">
      <w:pPr>
        <w:numPr>
          <w:ilvl w:val="1"/>
          <w:numId w:val="2"/>
        </w:numPr>
        <w:tabs>
          <w:tab w:val="left" w:pos="1134"/>
        </w:tabs>
        <w:jc w:val="both"/>
        <w:rPr>
          <w:rFonts w:asciiTheme="minorHAnsi" w:eastAsia="Andale Sans UI" w:hAnsiTheme="minorHAnsi" w:cstheme="minorHAnsi"/>
          <w:kern w:val="1"/>
          <w:sz w:val="22"/>
          <w:szCs w:val="22"/>
        </w:rPr>
      </w:pPr>
      <w:r w:rsidRPr="00B74E3C">
        <w:rPr>
          <w:rFonts w:asciiTheme="minorHAnsi" w:eastAsia="Andale Sans UI" w:hAnsiTheme="minorHAnsi" w:cstheme="minorHAnsi"/>
          <w:kern w:val="1"/>
          <w:sz w:val="22"/>
          <w:szCs w:val="22"/>
        </w:rPr>
        <w:t>dysponujące</w:t>
      </w:r>
      <w:r w:rsidR="00A14613" w:rsidRPr="00B74E3C">
        <w:rPr>
          <w:rFonts w:asciiTheme="minorHAnsi" w:eastAsia="Andale Sans UI" w:hAnsiTheme="minorHAnsi" w:cstheme="minorHAnsi"/>
          <w:kern w:val="1"/>
          <w:sz w:val="22"/>
          <w:szCs w:val="22"/>
        </w:rPr>
        <w:t> </w:t>
      </w:r>
      <w:r w:rsidRPr="00B74E3C">
        <w:rPr>
          <w:rFonts w:asciiTheme="minorHAnsi" w:eastAsia="Andale Sans UI" w:hAnsiTheme="minorHAnsi" w:cstheme="minorHAnsi"/>
          <w:kern w:val="1"/>
          <w:sz w:val="22"/>
          <w:szCs w:val="22"/>
        </w:rPr>
        <w:t>odpowiednim</w:t>
      </w:r>
      <w:r w:rsidR="00A14613" w:rsidRPr="00B74E3C">
        <w:rPr>
          <w:rFonts w:asciiTheme="minorHAnsi" w:eastAsia="Andale Sans UI" w:hAnsiTheme="minorHAnsi" w:cstheme="minorHAnsi"/>
          <w:kern w:val="1"/>
          <w:sz w:val="22"/>
          <w:szCs w:val="22"/>
        </w:rPr>
        <w:t> </w:t>
      </w:r>
      <w:r w:rsidRPr="00B74E3C">
        <w:rPr>
          <w:rFonts w:asciiTheme="minorHAnsi" w:eastAsia="Andale Sans UI" w:hAnsiTheme="minorHAnsi" w:cstheme="minorHAnsi"/>
          <w:kern w:val="1"/>
          <w:sz w:val="22"/>
          <w:szCs w:val="22"/>
        </w:rPr>
        <w:t>potencjałem</w:t>
      </w:r>
      <w:r w:rsidR="00A14613" w:rsidRPr="00B74E3C">
        <w:rPr>
          <w:rFonts w:asciiTheme="minorHAnsi" w:eastAsia="Andale Sans UI" w:hAnsiTheme="minorHAnsi" w:cstheme="minorHAnsi"/>
          <w:kern w:val="1"/>
          <w:sz w:val="22"/>
          <w:szCs w:val="22"/>
        </w:rPr>
        <w:t> </w:t>
      </w:r>
      <w:r w:rsidRPr="00B74E3C">
        <w:rPr>
          <w:rFonts w:asciiTheme="minorHAnsi" w:eastAsia="Andale Sans UI" w:hAnsiTheme="minorHAnsi" w:cstheme="minorHAnsi"/>
          <w:kern w:val="1"/>
          <w:sz w:val="22"/>
          <w:szCs w:val="22"/>
        </w:rPr>
        <w:t>technicznym</w:t>
      </w:r>
      <w:r w:rsidR="00A14613" w:rsidRPr="00B74E3C">
        <w:rPr>
          <w:rFonts w:asciiTheme="minorHAnsi" w:eastAsia="Andale Sans UI" w:hAnsiTheme="minorHAnsi" w:cstheme="minorHAnsi"/>
          <w:kern w:val="1"/>
          <w:sz w:val="22"/>
          <w:szCs w:val="22"/>
        </w:rPr>
        <w:t> </w:t>
      </w:r>
      <w:r w:rsidR="00311925">
        <w:rPr>
          <w:rFonts w:asciiTheme="minorHAnsi" w:eastAsia="Andale Sans UI" w:hAnsiTheme="minorHAnsi" w:cstheme="minorHAnsi"/>
          <w:kern w:val="1"/>
          <w:sz w:val="22"/>
          <w:szCs w:val="22"/>
        </w:rPr>
        <w:t>i</w:t>
      </w:r>
      <w:r w:rsidR="00A14613" w:rsidRPr="00B74E3C">
        <w:rPr>
          <w:rFonts w:asciiTheme="minorHAnsi" w:eastAsia="Andale Sans UI" w:hAnsiTheme="minorHAnsi" w:cstheme="minorHAnsi"/>
          <w:kern w:val="1"/>
          <w:sz w:val="22"/>
          <w:szCs w:val="22"/>
        </w:rPr>
        <w:t> </w:t>
      </w:r>
      <w:r w:rsidRPr="00B74E3C">
        <w:rPr>
          <w:rFonts w:asciiTheme="minorHAnsi" w:eastAsia="Andale Sans UI" w:hAnsiTheme="minorHAnsi" w:cstheme="minorHAnsi"/>
          <w:kern w:val="1"/>
          <w:sz w:val="22"/>
          <w:szCs w:val="22"/>
        </w:rPr>
        <w:t>osobami</w:t>
      </w:r>
      <w:r w:rsidR="00A14613" w:rsidRPr="00B74E3C">
        <w:rPr>
          <w:rFonts w:asciiTheme="minorHAnsi" w:eastAsia="Andale Sans UI" w:hAnsiTheme="minorHAnsi" w:cstheme="minorHAnsi"/>
          <w:kern w:val="1"/>
          <w:sz w:val="22"/>
          <w:szCs w:val="22"/>
        </w:rPr>
        <w:t> </w:t>
      </w:r>
      <w:r w:rsidRPr="00B74E3C">
        <w:rPr>
          <w:rFonts w:asciiTheme="minorHAnsi" w:eastAsia="Andale Sans UI" w:hAnsiTheme="minorHAnsi" w:cstheme="minorHAnsi"/>
          <w:kern w:val="1"/>
          <w:sz w:val="22"/>
          <w:szCs w:val="22"/>
        </w:rPr>
        <w:t>zdolnymi</w:t>
      </w:r>
      <w:r w:rsidR="00A14613" w:rsidRPr="00B74E3C">
        <w:rPr>
          <w:rFonts w:asciiTheme="minorHAnsi" w:eastAsia="Andale Sans UI" w:hAnsiTheme="minorHAnsi" w:cstheme="minorHAnsi"/>
          <w:kern w:val="1"/>
          <w:sz w:val="22"/>
          <w:szCs w:val="22"/>
        </w:rPr>
        <w:t> </w:t>
      </w:r>
      <w:r w:rsidRPr="00B74E3C">
        <w:rPr>
          <w:rFonts w:asciiTheme="minorHAnsi" w:eastAsia="Andale Sans UI" w:hAnsiTheme="minorHAnsi" w:cstheme="minorHAnsi"/>
          <w:kern w:val="1"/>
          <w:sz w:val="22"/>
          <w:szCs w:val="22"/>
        </w:rPr>
        <w:t>do wykon</w:t>
      </w:r>
      <w:r w:rsidR="00311925">
        <w:rPr>
          <w:rFonts w:asciiTheme="minorHAnsi" w:eastAsia="Andale Sans UI" w:hAnsiTheme="minorHAnsi" w:cstheme="minorHAnsi"/>
          <w:kern w:val="1"/>
          <w:sz w:val="22"/>
          <w:szCs w:val="22"/>
        </w:rPr>
        <w:t>ani</w:t>
      </w:r>
      <w:r w:rsidRPr="00B74E3C">
        <w:rPr>
          <w:rFonts w:asciiTheme="minorHAnsi" w:eastAsia="Andale Sans UI" w:hAnsiTheme="minorHAnsi" w:cstheme="minorHAnsi"/>
          <w:kern w:val="1"/>
          <w:sz w:val="22"/>
          <w:szCs w:val="22"/>
        </w:rPr>
        <w:t>a zamówienia</w:t>
      </w:r>
      <w:r w:rsidR="00D47E01" w:rsidRPr="00B74E3C">
        <w:rPr>
          <w:rFonts w:asciiTheme="minorHAnsi" w:eastAsia="Andale Sans UI" w:hAnsiTheme="minorHAnsi" w:cstheme="minorHAnsi"/>
          <w:kern w:val="1"/>
          <w:sz w:val="22"/>
          <w:szCs w:val="22"/>
        </w:rPr>
        <w:t>,</w:t>
      </w:r>
    </w:p>
    <w:p w14:paraId="446FE301" w14:textId="77777777" w:rsidR="00AB6B01" w:rsidRPr="00B74E3C" w:rsidRDefault="00AB6B01" w:rsidP="00556F26">
      <w:pPr>
        <w:numPr>
          <w:ilvl w:val="1"/>
          <w:numId w:val="2"/>
        </w:numPr>
        <w:tabs>
          <w:tab w:val="left" w:pos="709"/>
        </w:tabs>
        <w:jc w:val="both"/>
        <w:rPr>
          <w:rFonts w:asciiTheme="minorHAnsi" w:eastAsia="Andale Sans UI" w:hAnsiTheme="minorHAnsi" w:cstheme="minorHAnsi"/>
          <w:kern w:val="1"/>
          <w:sz w:val="22"/>
          <w:szCs w:val="22"/>
        </w:rPr>
      </w:pPr>
      <w:r w:rsidRPr="00B74E3C">
        <w:rPr>
          <w:rFonts w:asciiTheme="minorHAnsi" w:eastAsia="Andale Sans UI" w:hAnsiTheme="minorHAnsi" w:cstheme="minorHAnsi"/>
          <w:kern w:val="1"/>
          <w:sz w:val="22"/>
          <w:szCs w:val="22"/>
        </w:rPr>
        <w:t>znajdujące się w odpowiedniej sytuacji ekonomicznej i finansowej.</w:t>
      </w:r>
    </w:p>
    <w:p w14:paraId="0F0C963B" w14:textId="2BA58A91" w:rsidR="004B4FDA" w:rsidRPr="00B74E3C" w:rsidRDefault="004B4FDA" w:rsidP="004B4FDA">
      <w:pPr>
        <w:tabs>
          <w:tab w:val="left" w:pos="709"/>
        </w:tabs>
        <w:jc w:val="both"/>
        <w:rPr>
          <w:rFonts w:asciiTheme="minorHAnsi" w:eastAsia="Andale Sans UI" w:hAnsiTheme="minorHAnsi" w:cstheme="minorHAnsi"/>
          <w:kern w:val="1"/>
          <w:sz w:val="22"/>
          <w:szCs w:val="22"/>
        </w:rPr>
      </w:pPr>
      <w:r w:rsidRPr="00B74E3C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               Zamawiający nie określa szczegółowych warunków udziału w niniejszym zapytaniu ofertowym</w:t>
      </w:r>
      <w:r w:rsidR="00B74E3C">
        <w:rPr>
          <w:rFonts w:asciiTheme="minorHAnsi" w:eastAsia="Andale Sans UI" w:hAnsiTheme="minorHAnsi" w:cstheme="minorHAnsi"/>
          <w:kern w:val="1"/>
          <w:sz w:val="22"/>
          <w:szCs w:val="22"/>
        </w:rPr>
        <w:t>.</w:t>
      </w:r>
    </w:p>
    <w:p w14:paraId="136471BC" w14:textId="77777777" w:rsidR="00AB6B01" w:rsidRPr="00B74E3C" w:rsidRDefault="00AB6B01" w:rsidP="00556F26">
      <w:pPr>
        <w:pStyle w:val="Tekstpodstawowywcity"/>
        <w:ind w:left="0"/>
        <w:jc w:val="both"/>
        <w:rPr>
          <w:rStyle w:val="Hipercze"/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</w:pPr>
    </w:p>
    <w:p w14:paraId="3D6F56AF" w14:textId="4C705CEB" w:rsidR="00AB6B01" w:rsidRPr="00B74E3C" w:rsidRDefault="00317CA1" w:rsidP="00A2266E">
      <w:pPr>
        <w:numPr>
          <w:ilvl w:val="0"/>
          <w:numId w:val="1"/>
        </w:numPr>
        <w:tabs>
          <w:tab w:val="left" w:pos="567"/>
          <w:tab w:val="right" w:pos="9432"/>
        </w:tabs>
        <w:ind w:left="426" w:firstLine="0"/>
        <w:jc w:val="both"/>
        <w:rPr>
          <w:rStyle w:val="Hipercze"/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</w:pPr>
      <w:r w:rsidRPr="00B74E3C">
        <w:rPr>
          <w:rStyle w:val="Hipercze"/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t xml:space="preserve"> </w:t>
      </w:r>
      <w:r w:rsidR="00AB6B01" w:rsidRPr="00B74E3C">
        <w:rPr>
          <w:rStyle w:val="Hipercze"/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t xml:space="preserve">Termin </w:t>
      </w:r>
      <w:r w:rsidR="00464B84" w:rsidRPr="00B74E3C">
        <w:rPr>
          <w:rStyle w:val="Hipercze"/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t>realizacji</w:t>
      </w:r>
      <w:r w:rsidR="00E345F9" w:rsidRPr="00B74E3C">
        <w:rPr>
          <w:rStyle w:val="Hipercze"/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t xml:space="preserve"> zamówienia:</w:t>
      </w:r>
    </w:p>
    <w:p w14:paraId="735D50D0" w14:textId="28499444" w:rsidR="00AB6B01" w:rsidRPr="00346454" w:rsidRDefault="00AC0178" w:rsidP="00556F26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3" w:name="_Hlk156297755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="00311925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C739B2" w:rsidRPr="0034645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dni</w:t>
      </w:r>
      <w:r w:rsidR="00464B84" w:rsidRPr="0034645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od daty </w:t>
      </w:r>
      <w:r w:rsidR="00DF08BF" w:rsidRPr="0034645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akceptacji </w:t>
      </w:r>
      <w:r w:rsidR="00865E4D" w:rsidRPr="0034645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ostatecznego </w:t>
      </w:r>
      <w:r w:rsidR="00DF08BF" w:rsidRPr="00346454">
        <w:rPr>
          <w:rFonts w:asciiTheme="minorHAnsi" w:hAnsiTheme="minorHAnsi" w:cstheme="minorHAnsi"/>
          <w:b/>
          <w:bCs/>
          <w:sz w:val="22"/>
          <w:szCs w:val="22"/>
          <w:u w:val="single"/>
        </w:rPr>
        <w:t>projektu przez Zamawiającego</w:t>
      </w:r>
      <w:r w:rsidR="00865E4D" w:rsidRPr="00346454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bookmarkEnd w:id="3"/>
    </w:p>
    <w:p w14:paraId="5DF22236" w14:textId="29FACB97" w:rsidR="00AB6B01" w:rsidRPr="00B74E3C" w:rsidRDefault="00317CA1" w:rsidP="00556F26">
      <w:pPr>
        <w:tabs>
          <w:tab w:val="left" w:pos="360"/>
          <w:tab w:val="left" w:pos="720"/>
          <w:tab w:val="center" w:pos="4896"/>
          <w:tab w:val="right" w:pos="9432"/>
        </w:tabs>
        <w:jc w:val="both"/>
        <w:rPr>
          <w:rStyle w:val="Hipercze"/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</w:pPr>
      <w:r w:rsidRPr="00B74E3C">
        <w:rPr>
          <w:rStyle w:val="Hipercze"/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7A86FC82" w14:textId="156119A1" w:rsidR="00E345F9" w:rsidRPr="00B74E3C" w:rsidRDefault="00317CA1" w:rsidP="00317CA1">
      <w:pPr>
        <w:numPr>
          <w:ilvl w:val="0"/>
          <w:numId w:val="1"/>
        </w:numPr>
        <w:tabs>
          <w:tab w:val="left" w:pos="567"/>
          <w:tab w:val="center" w:pos="5616"/>
          <w:tab w:val="right" w:pos="10152"/>
        </w:tabs>
        <w:ind w:left="567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u w:val="single"/>
          <w:lang w:eastAsia="ar-SA"/>
        </w:rPr>
      </w:pPr>
      <w:r w:rsidRPr="00B74E3C"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u w:val="single"/>
          <w:lang w:eastAsia="ar-SA"/>
        </w:rPr>
        <w:t xml:space="preserve"> </w:t>
      </w:r>
      <w:r w:rsidR="00E345F9" w:rsidRPr="00B74E3C"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u w:val="single"/>
          <w:lang w:eastAsia="ar-SA"/>
        </w:rPr>
        <w:t>Termin związania ofertą:</w:t>
      </w:r>
    </w:p>
    <w:p w14:paraId="22D6B8DE" w14:textId="4EB78528" w:rsidR="00E345F9" w:rsidRPr="00B74E3C" w:rsidRDefault="00AC0178" w:rsidP="00392A51">
      <w:pPr>
        <w:tabs>
          <w:tab w:val="left" w:pos="709"/>
          <w:tab w:val="center" w:pos="5616"/>
          <w:tab w:val="right" w:pos="10152"/>
        </w:tabs>
        <w:ind w:left="851" w:hanging="142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>3</w:t>
      </w:r>
      <w:r w:rsidR="00E345F9" w:rsidRPr="00B74E3C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>0 dni od daty złożenia ofert.</w:t>
      </w:r>
    </w:p>
    <w:p w14:paraId="75E28440" w14:textId="77777777" w:rsidR="00E345F9" w:rsidRPr="00B74E3C" w:rsidRDefault="00E345F9" w:rsidP="00556F26">
      <w:pPr>
        <w:tabs>
          <w:tab w:val="left" w:pos="709"/>
          <w:tab w:val="center" w:pos="5616"/>
          <w:tab w:val="right" w:pos="10152"/>
        </w:tabs>
        <w:ind w:left="426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</w:pPr>
    </w:p>
    <w:p w14:paraId="0C9D5D36" w14:textId="7AA16E57" w:rsidR="00E345F9" w:rsidRPr="00B74E3C" w:rsidRDefault="00317CA1" w:rsidP="00392A51">
      <w:pPr>
        <w:numPr>
          <w:ilvl w:val="0"/>
          <w:numId w:val="1"/>
        </w:numPr>
        <w:tabs>
          <w:tab w:val="left" w:pos="709"/>
        </w:tabs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4E3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345F9" w:rsidRPr="00B74E3C">
        <w:rPr>
          <w:rFonts w:asciiTheme="minorHAnsi" w:hAnsiTheme="minorHAnsi" w:cstheme="minorHAnsi"/>
          <w:b/>
          <w:bCs/>
          <w:sz w:val="22"/>
          <w:szCs w:val="22"/>
          <w:u w:val="single"/>
        </w:rPr>
        <w:t>Instrukcja dla Wykonawców – opis sposobu przygotowania oferty</w:t>
      </w:r>
      <w:r w:rsidR="00E345F9" w:rsidRPr="00B74E3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C091DF7" w14:textId="474CD5AB" w:rsidR="00C846DC" w:rsidRPr="00B74E3C" w:rsidRDefault="00C846DC" w:rsidP="00317CA1">
      <w:pPr>
        <w:pStyle w:val="Akapitzlist"/>
        <w:tabs>
          <w:tab w:val="left" w:pos="709"/>
          <w:tab w:val="right" w:pos="10858"/>
        </w:tabs>
        <w:ind w:left="709"/>
        <w:jc w:val="both"/>
        <w:rPr>
          <w:rFonts w:asciiTheme="minorHAnsi" w:eastAsia="Andale Sans UI" w:hAnsiTheme="minorHAnsi" w:cstheme="minorHAnsi"/>
          <w:kern w:val="1"/>
          <w:sz w:val="22"/>
          <w:szCs w:val="22"/>
        </w:rPr>
      </w:pPr>
      <w:r w:rsidRPr="006269D2">
        <w:rPr>
          <w:rFonts w:asciiTheme="minorHAnsi" w:eastAsia="Andale Sans UI" w:hAnsiTheme="minorHAnsi" w:cstheme="minorHAnsi"/>
          <w:b/>
          <w:bCs/>
          <w:kern w:val="1"/>
          <w:sz w:val="22"/>
          <w:szCs w:val="22"/>
        </w:rPr>
        <w:t>1.</w:t>
      </w:r>
      <w:r w:rsidR="006269D2">
        <w:rPr>
          <w:rFonts w:asciiTheme="minorHAnsi" w:eastAsia="Andale Sans UI" w:hAnsiTheme="minorHAnsi" w:cstheme="minorHAnsi"/>
          <w:kern w:val="1"/>
          <w:sz w:val="22"/>
          <w:szCs w:val="22"/>
        </w:rPr>
        <w:t> </w:t>
      </w:r>
      <w:r w:rsidRPr="00B74E3C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Oferta powinna być sporządzona na </w:t>
      </w:r>
      <w:bookmarkStart w:id="4" w:name="_Hlk156297503"/>
      <w:r w:rsidRPr="00B74E3C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formularzu ofertowym stanowiącym </w:t>
      </w:r>
      <w:r w:rsidRPr="00B74E3C">
        <w:rPr>
          <w:rFonts w:asciiTheme="minorHAnsi" w:eastAsia="Andale Sans UI" w:hAnsiTheme="minorHAnsi" w:cstheme="minorHAnsi"/>
          <w:b/>
          <w:bCs/>
          <w:kern w:val="1"/>
          <w:sz w:val="22"/>
          <w:szCs w:val="22"/>
        </w:rPr>
        <w:t>załącznik nr 2</w:t>
      </w:r>
      <w:bookmarkEnd w:id="4"/>
      <w:r w:rsidRPr="00B74E3C">
        <w:rPr>
          <w:rFonts w:asciiTheme="minorHAnsi" w:eastAsia="Andale Sans UI" w:hAnsiTheme="minorHAnsi" w:cstheme="minorHAnsi"/>
          <w:b/>
          <w:bCs/>
          <w:kern w:val="1"/>
          <w:sz w:val="22"/>
          <w:szCs w:val="22"/>
        </w:rPr>
        <w:t>.</w:t>
      </w:r>
    </w:p>
    <w:p w14:paraId="54CF4AD8" w14:textId="4F342FD7" w:rsidR="00C846DC" w:rsidRPr="00B74E3C" w:rsidRDefault="00C846DC" w:rsidP="00317CA1">
      <w:pPr>
        <w:pStyle w:val="Akapitzlist"/>
        <w:tabs>
          <w:tab w:val="left" w:pos="709"/>
          <w:tab w:val="right" w:pos="10858"/>
        </w:tabs>
        <w:ind w:left="709"/>
        <w:jc w:val="both"/>
        <w:rPr>
          <w:rFonts w:asciiTheme="minorHAnsi" w:eastAsia="Andale Sans UI" w:hAnsiTheme="minorHAnsi" w:cstheme="minorHAnsi"/>
          <w:b/>
          <w:bCs/>
          <w:kern w:val="1"/>
          <w:sz w:val="22"/>
          <w:szCs w:val="22"/>
        </w:rPr>
      </w:pPr>
      <w:r w:rsidRPr="006269D2">
        <w:rPr>
          <w:rFonts w:asciiTheme="minorHAnsi" w:eastAsia="Times New Roman" w:hAnsiTheme="minorHAnsi" w:cstheme="minorHAnsi"/>
          <w:b/>
          <w:bCs/>
          <w:color w:val="000000"/>
          <w:kern w:val="1"/>
          <w:sz w:val="22"/>
          <w:szCs w:val="22"/>
        </w:rPr>
        <w:t>2</w:t>
      </w:r>
      <w:r w:rsidRPr="006269D2">
        <w:rPr>
          <w:rFonts w:asciiTheme="minorHAnsi" w:eastAsia="Times New Roman" w:hAnsiTheme="minorHAnsi" w:cstheme="minorHAnsi"/>
          <w:b/>
          <w:bCs/>
          <w:kern w:val="1"/>
          <w:sz w:val="22"/>
          <w:szCs w:val="22"/>
        </w:rPr>
        <w:t>.</w:t>
      </w:r>
      <w:r w:rsidR="006269D2">
        <w:rPr>
          <w:rFonts w:asciiTheme="minorHAnsi" w:eastAsia="Times New Roman" w:hAnsiTheme="minorHAnsi" w:cstheme="minorHAnsi"/>
          <w:kern w:val="1"/>
          <w:sz w:val="22"/>
          <w:szCs w:val="22"/>
        </w:rPr>
        <w:t> </w:t>
      </w:r>
      <w:r w:rsidRPr="00B74E3C">
        <w:rPr>
          <w:rFonts w:asciiTheme="minorHAnsi" w:eastAsia="Times New Roman" w:hAnsiTheme="minorHAnsi" w:cstheme="minorHAnsi"/>
          <w:kern w:val="1"/>
          <w:sz w:val="22"/>
          <w:szCs w:val="22"/>
        </w:rPr>
        <w:t>Ofertę należy złożyć w jednej z form opisanych w pkt</w:t>
      </w:r>
      <w:r w:rsidR="005C5C15" w:rsidRPr="00B74E3C">
        <w:rPr>
          <w:rFonts w:asciiTheme="minorHAnsi" w:eastAsia="Times New Roman" w:hAnsiTheme="minorHAnsi" w:cstheme="minorHAnsi"/>
          <w:kern w:val="1"/>
          <w:sz w:val="22"/>
          <w:szCs w:val="22"/>
        </w:rPr>
        <w:t xml:space="preserve"> </w:t>
      </w:r>
      <w:r w:rsidR="00317CA1" w:rsidRPr="00B74E3C">
        <w:rPr>
          <w:rFonts w:asciiTheme="minorHAnsi" w:eastAsia="Times New Roman" w:hAnsiTheme="minorHAnsi" w:cstheme="minorHAnsi"/>
          <w:kern w:val="1"/>
          <w:sz w:val="22"/>
          <w:szCs w:val="22"/>
        </w:rPr>
        <w:t xml:space="preserve">VIII </w:t>
      </w:r>
      <w:r w:rsidRPr="00B74E3C">
        <w:rPr>
          <w:rFonts w:asciiTheme="minorHAnsi" w:eastAsia="Times New Roman" w:hAnsiTheme="minorHAnsi" w:cstheme="minorHAnsi"/>
          <w:kern w:val="1"/>
          <w:sz w:val="22"/>
          <w:szCs w:val="22"/>
        </w:rPr>
        <w:t>niniejszego zapytania ofertowego.</w:t>
      </w:r>
    </w:p>
    <w:p w14:paraId="2F773090" w14:textId="710A5D5F" w:rsidR="00C846DC" w:rsidRPr="00B74E3C" w:rsidRDefault="00C846DC" w:rsidP="00317CA1">
      <w:pPr>
        <w:pStyle w:val="Akapitzlist"/>
        <w:widowControl/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269D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3.</w:t>
      </w:r>
      <w:r w:rsidR="006269D2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B74E3C">
        <w:rPr>
          <w:rFonts w:asciiTheme="minorHAnsi" w:hAnsiTheme="minorHAnsi" w:cstheme="minorHAnsi"/>
          <w:sz w:val="22"/>
          <w:szCs w:val="22"/>
          <w:lang w:eastAsia="pl-PL"/>
        </w:rPr>
        <w:t>Cena musi być wyrażona w złotych polskich (PLN), z dokładnością nie większą niż dwa miejsca</w:t>
      </w:r>
      <w:r w:rsidR="00464B84" w:rsidRPr="00B74E3C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B74E3C">
        <w:rPr>
          <w:rFonts w:asciiTheme="minorHAnsi" w:hAnsiTheme="minorHAnsi" w:cstheme="minorHAnsi"/>
          <w:sz w:val="22"/>
          <w:szCs w:val="22"/>
          <w:lang w:eastAsia="pl-PL"/>
        </w:rPr>
        <w:t>po przecinku.</w:t>
      </w:r>
    </w:p>
    <w:p w14:paraId="2466616E" w14:textId="4671154E" w:rsidR="00C846DC" w:rsidRPr="00B74E3C" w:rsidRDefault="00464B84" w:rsidP="00392A51">
      <w:pPr>
        <w:pStyle w:val="Text"/>
        <w:tabs>
          <w:tab w:val="left" w:pos="709"/>
        </w:tabs>
        <w:spacing w:line="240" w:lineRule="auto"/>
        <w:ind w:left="709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269D2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  <w:t>4</w:t>
      </w:r>
      <w:r w:rsidR="00C846DC" w:rsidRPr="006269D2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  <w:t>.</w:t>
      </w:r>
      <w:r w:rsidR="006269D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l-PL"/>
        </w:rPr>
        <w:t> </w:t>
      </w:r>
      <w:r w:rsidR="00C846DC" w:rsidRPr="00B74E3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Jeżeli zostanie złożona oferta, której wybór prowadziłby do powstania u Zamawiającego obowiązku podatkowego zgodnie z ustawą z dnia 11 marca 2004 r. </w:t>
      </w:r>
      <w:r w:rsidR="009067B6" w:rsidRPr="00B74E3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o </w:t>
      </w:r>
      <w:r w:rsidR="00C846DC" w:rsidRPr="00B74E3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l-PL"/>
        </w:rPr>
        <w:t>podatku od towarów</w:t>
      </w:r>
      <w:r w:rsidR="00A14613" w:rsidRPr="00B74E3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 </w:t>
      </w:r>
      <w:r w:rsidR="00C846DC" w:rsidRPr="00B74E3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l-PL"/>
        </w:rPr>
        <w:t>i usług (t. j.: Dz. U.</w:t>
      </w:r>
      <w:r w:rsidR="00A14613" w:rsidRPr="00B74E3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l-PL"/>
        </w:rPr>
        <w:br/>
      </w:r>
      <w:r w:rsidR="00C846DC" w:rsidRPr="0034645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l-PL"/>
        </w:rPr>
        <w:t>z 202</w:t>
      </w:r>
      <w:r w:rsidR="002E0A57" w:rsidRPr="0034645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l-PL"/>
        </w:rPr>
        <w:t>3</w:t>
      </w:r>
      <w:r w:rsidR="00C846DC" w:rsidRPr="0034645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 r. </w:t>
      </w:r>
      <w:r w:rsidR="002E0A57" w:rsidRPr="0034645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l-PL"/>
        </w:rPr>
        <w:t>poz. 1570</w:t>
      </w:r>
      <w:r w:rsidR="00C846DC" w:rsidRPr="0034645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 z</w:t>
      </w:r>
      <w:r w:rsidR="00DF08BF" w:rsidRPr="00B74E3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 późn.</w:t>
      </w:r>
      <w:r w:rsidR="00C846DC" w:rsidRPr="00B74E3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 zm.), w celu zastosowania kryterium ceny lub kosztu zamawiający doliczy</w:t>
      </w:r>
      <w:r w:rsidR="00A14613" w:rsidRPr="00B74E3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l-PL"/>
        </w:rPr>
        <w:br/>
      </w:r>
      <w:r w:rsidR="00C846DC" w:rsidRPr="00B74E3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do przedstawionej w tej ofercie ceny, kwotę podatku od towarów i usług, którą miałby obowiązek rozliczyć. </w:t>
      </w:r>
    </w:p>
    <w:p w14:paraId="06B4835E" w14:textId="0BE9E45D" w:rsidR="00C846DC" w:rsidRPr="00B74E3C" w:rsidRDefault="00464B84" w:rsidP="00317CA1">
      <w:pPr>
        <w:pStyle w:val="Text"/>
        <w:tabs>
          <w:tab w:val="left" w:pos="709"/>
        </w:tabs>
        <w:spacing w:line="240" w:lineRule="auto"/>
        <w:ind w:left="709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269D2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  <w:t>5</w:t>
      </w:r>
      <w:r w:rsidR="00C846DC" w:rsidRPr="006269D2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  <w:t>.</w:t>
      </w:r>
      <w:r w:rsidR="006269D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l-PL"/>
        </w:rPr>
        <w:t> </w:t>
      </w:r>
      <w:r w:rsidR="00C846DC" w:rsidRPr="00B74E3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Wykonawca, składając ofertę, ma obowiązek poinformowania Zamawiającego, czy wybór jego oferty będzie prowadził do powstania u Zamawiającego obowiązku podatkowego, wskazując nazwę (rodzaj) towaru lub usługi, których dostawa lub świadczenie będą prowadziły do jego powstania, wskazując ich wartość bez kwoty podatku oraz wskazania stawki podatku od towarów i usług, która zgodnie z wiedzą wykonawcy, będzie miała zastosowanie.  </w:t>
      </w:r>
    </w:p>
    <w:p w14:paraId="3C861417" w14:textId="77777777" w:rsidR="00E345F9" w:rsidRPr="00B74E3C" w:rsidRDefault="00E345F9" w:rsidP="00317CA1">
      <w:pPr>
        <w:pStyle w:val="Akapitzlist"/>
        <w:widowControl/>
        <w:tabs>
          <w:tab w:val="left" w:pos="426"/>
          <w:tab w:val="left" w:pos="567"/>
          <w:tab w:val="left" w:pos="709"/>
        </w:tabs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27C8E26" w14:textId="5F66399F" w:rsidR="003D7394" w:rsidRPr="00B74E3C" w:rsidRDefault="00317CA1" w:rsidP="003D7394">
      <w:pPr>
        <w:pStyle w:val="NormalnyWeb"/>
        <w:shd w:val="clear" w:color="auto" w:fill="FFFFFF"/>
        <w:ind w:left="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74E3C">
        <w:rPr>
          <w:rFonts w:asciiTheme="minorHAnsi" w:hAnsiTheme="minorHAnsi" w:cstheme="minorHAnsi"/>
          <w:b/>
          <w:bCs/>
          <w:sz w:val="22"/>
          <w:szCs w:val="22"/>
          <w:u w:val="single"/>
        </w:rPr>
        <w:t>VIII</w:t>
      </w:r>
      <w:r w:rsidR="00C846DC" w:rsidRPr="00B74E3C">
        <w:rPr>
          <w:rFonts w:asciiTheme="minorHAnsi" w:hAnsiTheme="minorHAnsi" w:cstheme="minorHAnsi"/>
          <w:sz w:val="22"/>
          <w:szCs w:val="22"/>
          <w:u w:val="single"/>
        </w:rPr>
        <w:t xml:space="preserve">. </w:t>
      </w:r>
      <w:r w:rsidR="00C846DC" w:rsidRPr="00B74E3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Miejsce, forma oraz termin składania i otwarcia ofert:</w:t>
      </w:r>
    </w:p>
    <w:p w14:paraId="4EFB2570" w14:textId="142C7315" w:rsidR="003D7394" w:rsidRPr="00B74E3C" w:rsidRDefault="00556F26" w:rsidP="00DA5D5D">
      <w:pPr>
        <w:pStyle w:val="Akapitzlist"/>
        <w:widowControl/>
        <w:tabs>
          <w:tab w:val="left" w:pos="709"/>
          <w:tab w:val="left" w:pos="1276"/>
        </w:tabs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69D2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B74E3C">
        <w:rPr>
          <w:rFonts w:asciiTheme="minorHAnsi" w:hAnsiTheme="minorHAnsi" w:cstheme="minorHAnsi"/>
          <w:sz w:val="22"/>
          <w:szCs w:val="22"/>
        </w:rPr>
        <w:t xml:space="preserve"> </w:t>
      </w:r>
      <w:r w:rsidR="003D7394" w:rsidRPr="00B74E3C">
        <w:rPr>
          <w:rFonts w:asciiTheme="minorHAnsi" w:hAnsiTheme="minorHAnsi" w:cstheme="minorHAnsi"/>
          <w:b/>
          <w:bCs/>
          <w:sz w:val="22"/>
          <w:szCs w:val="22"/>
        </w:rPr>
        <w:t xml:space="preserve">Oferta powinna być podpisana </w:t>
      </w:r>
      <w:r w:rsidR="00DA5D5D" w:rsidRPr="00B74E3C">
        <w:rPr>
          <w:rFonts w:asciiTheme="minorHAnsi" w:hAnsiTheme="minorHAnsi" w:cstheme="minorHAnsi"/>
          <w:b/>
          <w:bCs/>
          <w:sz w:val="22"/>
          <w:szCs w:val="22"/>
        </w:rPr>
        <w:t>własnoręcznie na dokumencie obejmującym treść oświadczenia woli i przesłana skanem lub opatrzona kwalifikowanym podpisem elektronicznym.</w:t>
      </w:r>
    </w:p>
    <w:p w14:paraId="6B3DD7D6" w14:textId="0B3EE58B" w:rsidR="00C846DC" w:rsidRPr="00B74E3C" w:rsidRDefault="003D7394" w:rsidP="00392A51">
      <w:pPr>
        <w:pStyle w:val="Akapitzlist"/>
        <w:widowControl/>
        <w:tabs>
          <w:tab w:val="left" w:pos="567"/>
          <w:tab w:val="left" w:pos="709"/>
        </w:tabs>
        <w:suppressAutoHyphens w:val="0"/>
        <w:ind w:left="426" w:firstLine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69D2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B74E3C">
        <w:rPr>
          <w:rFonts w:asciiTheme="minorHAnsi" w:hAnsiTheme="minorHAnsi" w:cstheme="minorHAnsi"/>
          <w:sz w:val="22"/>
          <w:szCs w:val="22"/>
        </w:rPr>
        <w:t xml:space="preserve"> </w:t>
      </w:r>
      <w:r w:rsidR="00C846DC" w:rsidRPr="00B74E3C">
        <w:rPr>
          <w:rFonts w:asciiTheme="minorHAnsi" w:hAnsiTheme="minorHAnsi" w:cstheme="minorHAnsi"/>
          <w:sz w:val="22"/>
          <w:szCs w:val="22"/>
        </w:rPr>
        <w:t xml:space="preserve">Ofertę należy złożyć w terminie do dnia </w:t>
      </w:r>
      <w:r w:rsidR="00AC0178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D47E01" w:rsidRPr="00B74E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0178">
        <w:rPr>
          <w:rFonts w:asciiTheme="minorHAnsi" w:hAnsiTheme="minorHAnsi" w:cstheme="minorHAnsi"/>
          <w:b/>
          <w:bCs/>
          <w:sz w:val="22"/>
          <w:szCs w:val="22"/>
        </w:rPr>
        <w:t>lutego</w:t>
      </w:r>
      <w:r w:rsidR="00C846DC" w:rsidRPr="00B74E3C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302E01" w:rsidRPr="00B74E3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C846DC" w:rsidRPr="00B74E3C">
        <w:rPr>
          <w:rFonts w:asciiTheme="minorHAnsi" w:hAnsiTheme="minorHAnsi" w:cstheme="minorHAnsi"/>
          <w:b/>
          <w:bCs/>
          <w:sz w:val="22"/>
          <w:szCs w:val="22"/>
        </w:rPr>
        <w:t xml:space="preserve"> r. do godz. </w:t>
      </w:r>
      <w:r w:rsidR="00D47E01" w:rsidRPr="00B74E3C">
        <w:rPr>
          <w:rFonts w:asciiTheme="minorHAnsi" w:hAnsiTheme="minorHAnsi" w:cstheme="minorHAnsi"/>
          <w:b/>
          <w:bCs/>
          <w:sz w:val="22"/>
          <w:szCs w:val="22"/>
        </w:rPr>
        <w:t>10:00</w:t>
      </w:r>
    </w:p>
    <w:p w14:paraId="083BB715" w14:textId="4B6BD9B4" w:rsidR="00E345F9" w:rsidRPr="00B74E3C" w:rsidRDefault="003D7394" w:rsidP="00317CA1">
      <w:pPr>
        <w:pStyle w:val="Akapitzlist"/>
        <w:widowControl/>
        <w:tabs>
          <w:tab w:val="left" w:pos="709"/>
        </w:tabs>
        <w:suppressAutoHyphens w:val="0"/>
        <w:ind w:left="426" w:firstLine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69D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556F26" w:rsidRPr="006269D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56F26" w:rsidRPr="00B74E3C">
        <w:rPr>
          <w:rFonts w:asciiTheme="minorHAnsi" w:hAnsiTheme="minorHAnsi" w:cstheme="minorHAnsi"/>
          <w:sz w:val="22"/>
          <w:szCs w:val="22"/>
        </w:rPr>
        <w:t xml:space="preserve"> </w:t>
      </w:r>
      <w:r w:rsidR="00C846DC" w:rsidRPr="00B74E3C">
        <w:rPr>
          <w:rFonts w:asciiTheme="minorHAnsi" w:hAnsiTheme="minorHAnsi" w:cstheme="minorHAnsi"/>
          <w:b/>
          <w:bCs/>
          <w:sz w:val="22"/>
          <w:szCs w:val="22"/>
        </w:rPr>
        <w:t>Zamawiający dopuszcza złożenie oferty w formie:</w:t>
      </w:r>
    </w:p>
    <w:p w14:paraId="00AF261E" w14:textId="77777777" w:rsidR="00E345F9" w:rsidRPr="00B74E3C" w:rsidRDefault="00E345F9" w:rsidP="00392A51">
      <w:pPr>
        <w:numPr>
          <w:ilvl w:val="0"/>
          <w:numId w:val="4"/>
        </w:numPr>
        <w:tabs>
          <w:tab w:val="left" w:pos="709"/>
        </w:tabs>
        <w:ind w:hanging="87"/>
        <w:jc w:val="both"/>
        <w:rPr>
          <w:rFonts w:asciiTheme="minorHAnsi" w:hAnsiTheme="minorHAnsi" w:cstheme="minorHAnsi"/>
          <w:sz w:val="22"/>
          <w:szCs w:val="22"/>
        </w:rPr>
      </w:pPr>
      <w:r w:rsidRPr="00B74E3C">
        <w:rPr>
          <w:rFonts w:asciiTheme="minorHAnsi" w:hAnsiTheme="minorHAnsi" w:cstheme="minorHAnsi"/>
          <w:sz w:val="22"/>
          <w:szCs w:val="22"/>
        </w:rPr>
        <w:t>papierowej w Punkcie Obsługi Mieszkańców Urzędu Miejskiego w Gołdapi, Plac Zwycięstwa 14, 19-500 Gołdap, z dopiskiem: „</w:t>
      </w:r>
      <w:r w:rsidRPr="00B74E3C">
        <w:rPr>
          <w:rFonts w:asciiTheme="minorHAnsi" w:eastAsia="Times New Roman" w:hAnsiTheme="minorHAnsi" w:cstheme="minorHAnsi"/>
          <w:b/>
          <w:bCs/>
          <w:kern w:val="1"/>
          <w:sz w:val="22"/>
          <w:szCs w:val="22"/>
        </w:rPr>
        <w:t>Oferta na meble biurowe”</w:t>
      </w:r>
      <w:r w:rsidRPr="00B74E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35C15F" w14:textId="5C8A7889" w:rsidR="00E345F9" w:rsidRPr="00B74E3C" w:rsidRDefault="00E345F9" w:rsidP="00392A51">
      <w:pPr>
        <w:numPr>
          <w:ilvl w:val="0"/>
          <w:numId w:val="4"/>
        </w:numPr>
        <w:tabs>
          <w:tab w:val="left" w:pos="993"/>
        </w:tabs>
        <w:ind w:hanging="87"/>
        <w:jc w:val="both"/>
        <w:rPr>
          <w:rFonts w:asciiTheme="minorHAnsi" w:hAnsiTheme="minorHAnsi" w:cstheme="minorHAnsi"/>
          <w:sz w:val="22"/>
          <w:szCs w:val="22"/>
        </w:rPr>
      </w:pPr>
      <w:r w:rsidRPr="00B74E3C">
        <w:rPr>
          <w:rFonts w:asciiTheme="minorHAnsi" w:hAnsiTheme="minorHAnsi" w:cstheme="minorHAnsi"/>
          <w:sz w:val="22"/>
          <w:szCs w:val="22"/>
        </w:rPr>
        <w:t xml:space="preserve">elektronicznej na adres </w:t>
      </w:r>
      <w:r w:rsidR="00392A51" w:rsidRPr="00B74E3C">
        <w:rPr>
          <w:rFonts w:asciiTheme="minorHAnsi" w:hAnsiTheme="minorHAnsi" w:cstheme="minorHAnsi"/>
          <w:sz w:val="22"/>
          <w:szCs w:val="22"/>
        </w:rPr>
        <w:t>e-mail:</w:t>
      </w:r>
      <w:r w:rsidRPr="00B74E3C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B74E3C">
          <w:rPr>
            <w:rStyle w:val="Hipercze"/>
            <w:rFonts w:asciiTheme="minorHAnsi" w:hAnsiTheme="minorHAnsi" w:cstheme="minorHAnsi"/>
            <w:color w:val="4472C4" w:themeColor="accent1"/>
            <w:sz w:val="22"/>
            <w:szCs w:val="22"/>
          </w:rPr>
          <w:t>pom@goldap.pl</w:t>
        </w:r>
      </w:hyperlink>
      <w:r w:rsidRPr="00B74E3C">
        <w:rPr>
          <w:rFonts w:asciiTheme="minorHAnsi" w:hAnsiTheme="minorHAnsi" w:cstheme="minorHAnsi"/>
          <w:sz w:val="22"/>
          <w:szCs w:val="22"/>
        </w:rPr>
        <w:t xml:space="preserve"> lub na adres elektronicznej skrzynki podawczej (epuap): </w:t>
      </w:r>
      <w:hyperlink r:id="rId9" w:history="1">
        <w:r w:rsidRPr="00B74E3C">
          <w:rPr>
            <w:rStyle w:val="Hipercze"/>
            <w:rFonts w:asciiTheme="minorHAnsi" w:hAnsiTheme="minorHAnsi" w:cstheme="minorHAnsi"/>
            <w:color w:val="4472C4" w:themeColor="accent1"/>
            <w:sz w:val="22"/>
            <w:szCs w:val="22"/>
            <w:shd w:val="clear" w:color="auto" w:fill="FFFFFF"/>
          </w:rPr>
          <w:t>/919munh2tk/SkrytkaESP</w:t>
        </w:r>
      </w:hyperlink>
      <w:r w:rsidRPr="00B74E3C">
        <w:rPr>
          <w:rStyle w:val="Hipercze"/>
          <w:rFonts w:asciiTheme="minorHAnsi" w:hAnsiTheme="minorHAnsi" w:cstheme="minorHAnsi"/>
          <w:color w:val="4472C4" w:themeColor="accent1"/>
          <w:sz w:val="22"/>
          <w:szCs w:val="22"/>
          <w:shd w:val="clear" w:color="auto" w:fill="FFFFFF"/>
        </w:rPr>
        <w:t xml:space="preserve"> </w:t>
      </w:r>
      <w:r w:rsidRPr="00B74E3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</w:rPr>
        <w:t xml:space="preserve"> z opisem</w:t>
      </w:r>
      <w:r w:rsidRPr="00B74E3C">
        <w:rPr>
          <w:rFonts w:asciiTheme="minorHAnsi" w:hAnsiTheme="minorHAnsi" w:cstheme="minorHAnsi"/>
          <w:sz w:val="22"/>
          <w:szCs w:val="22"/>
        </w:rPr>
        <w:t>: „</w:t>
      </w:r>
      <w:r w:rsidRPr="00B74E3C">
        <w:rPr>
          <w:rFonts w:asciiTheme="minorHAnsi" w:eastAsia="Times New Roman" w:hAnsiTheme="minorHAnsi" w:cstheme="minorHAnsi"/>
          <w:b/>
          <w:bCs/>
          <w:kern w:val="1"/>
          <w:sz w:val="22"/>
          <w:szCs w:val="22"/>
        </w:rPr>
        <w:t>Oferta na meble biurowe”</w:t>
      </w:r>
    </w:p>
    <w:p w14:paraId="2847E57A" w14:textId="0ECBBAE8" w:rsidR="00E345F9" w:rsidRPr="00B74E3C" w:rsidRDefault="003D7394" w:rsidP="00D47E01">
      <w:pPr>
        <w:tabs>
          <w:tab w:val="left" w:pos="709"/>
          <w:tab w:val="left" w:pos="4590"/>
          <w:tab w:val="center" w:pos="15246"/>
          <w:tab w:val="right" w:pos="19782"/>
        </w:tabs>
        <w:ind w:left="709"/>
        <w:jc w:val="both"/>
        <w:rPr>
          <w:rFonts w:asciiTheme="minorHAnsi" w:eastAsia="Times New Roman" w:hAnsiTheme="minorHAnsi" w:cstheme="minorHAnsi"/>
          <w:kern w:val="1"/>
          <w:sz w:val="22"/>
          <w:szCs w:val="22"/>
        </w:rPr>
      </w:pPr>
      <w:r w:rsidRPr="006269D2">
        <w:rPr>
          <w:rFonts w:asciiTheme="minorHAnsi" w:eastAsia="Times New Roman" w:hAnsiTheme="minorHAnsi" w:cstheme="minorHAnsi"/>
          <w:b/>
          <w:bCs/>
          <w:kern w:val="1"/>
          <w:sz w:val="22"/>
          <w:szCs w:val="22"/>
        </w:rPr>
        <w:t>4</w:t>
      </w:r>
      <w:r w:rsidR="00556F26" w:rsidRPr="006269D2">
        <w:rPr>
          <w:rFonts w:asciiTheme="minorHAnsi" w:eastAsia="Times New Roman" w:hAnsiTheme="minorHAnsi" w:cstheme="minorHAnsi"/>
          <w:b/>
          <w:bCs/>
          <w:kern w:val="1"/>
          <w:sz w:val="22"/>
          <w:szCs w:val="22"/>
        </w:rPr>
        <w:t>.</w:t>
      </w:r>
      <w:r w:rsidR="00556F26" w:rsidRPr="00B74E3C">
        <w:rPr>
          <w:rFonts w:asciiTheme="minorHAnsi" w:eastAsia="Times New Roman" w:hAnsiTheme="minorHAnsi" w:cstheme="minorHAnsi"/>
          <w:kern w:val="1"/>
          <w:sz w:val="22"/>
          <w:szCs w:val="22"/>
        </w:rPr>
        <w:t xml:space="preserve"> </w:t>
      </w:r>
      <w:r w:rsidR="00C846DC" w:rsidRPr="00B74E3C">
        <w:rPr>
          <w:rFonts w:asciiTheme="minorHAnsi" w:eastAsia="Times New Roman" w:hAnsiTheme="minorHAnsi" w:cstheme="minorHAnsi"/>
          <w:kern w:val="1"/>
          <w:sz w:val="22"/>
          <w:szCs w:val="22"/>
        </w:rPr>
        <w:t xml:space="preserve">Otwarcie ofert nastąpi dnia </w:t>
      </w:r>
      <w:r w:rsidR="00AC0178">
        <w:rPr>
          <w:rFonts w:asciiTheme="minorHAnsi" w:eastAsia="Times New Roman" w:hAnsiTheme="minorHAnsi" w:cstheme="minorHAnsi"/>
          <w:b/>
          <w:bCs/>
          <w:kern w:val="1"/>
          <w:sz w:val="22"/>
          <w:szCs w:val="22"/>
        </w:rPr>
        <w:t>6</w:t>
      </w:r>
      <w:r w:rsidR="00D47E01" w:rsidRPr="00B74E3C">
        <w:rPr>
          <w:rFonts w:asciiTheme="minorHAnsi" w:eastAsia="Times New Roman" w:hAnsiTheme="minorHAnsi" w:cstheme="minorHAnsi"/>
          <w:kern w:val="1"/>
          <w:sz w:val="22"/>
          <w:szCs w:val="22"/>
        </w:rPr>
        <w:t xml:space="preserve"> </w:t>
      </w:r>
      <w:r w:rsidR="00AC0178">
        <w:rPr>
          <w:rFonts w:asciiTheme="minorHAnsi" w:eastAsia="Times New Roman" w:hAnsiTheme="minorHAnsi" w:cstheme="minorHAnsi"/>
          <w:b/>
          <w:bCs/>
          <w:kern w:val="1"/>
          <w:sz w:val="22"/>
          <w:szCs w:val="22"/>
        </w:rPr>
        <w:t>lutego</w:t>
      </w:r>
      <w:r w:rsidR="00D47E01" w:rsidRPr="00B74E3C">
        <w:rPr>
          <w:rFonts w:asciiTheme="minorHAnsi" w:eastAsia="Times New Roman" w:hAnsiTheme="minorHAnsi" w:cstheme="minorHAnsi"/>
          <w:b/>
          <w:bCs/>
          <w:kern w:val="1"/>
          <w:sz w:val="22"/>
          <w:szCs w:val="22"/>
        </w:rPr>
        <w:t xml:space="preserve"> </w:t>
      </w:r>
      <w:r w:rsidR="00C846DC" w:rsidRPr="00B74E3C">
        <w:rPr>
          <w:rFonts w:asciiTheme="minorHAnsi" w:eastAsia="Times New Roman" w:hAnsiTheme="minorHAnsi" w:cstheme="minorHAnsi"/>
          <w:b/>
          <w:bCs/>
          <w:kern w:val="1"/>
          <w:sz w:val="22"/>
          <w:szCs w:val="22"/>
        </w:rPr>
        <w:t>202</w:t>
      </w:r>
      <w:r w:rsidR="00302E01" w:rsidRPr="00B74E3C">
        <w:rPr>
          <w:rFonts w:asciiTheme="minorHAnsi" w:eastAsia="Times New Roman" w:hAnsiTheme="minorHAnsi" w:cstheme="minorHAnsi"/>
          <w:b/>
          <w:bCs/>
          <w:kern w:val="1"/>
          <w:sz w:val="22"/>
          <w:szCs w:val="22"/>
        </w:rPr>
        <w:t>4</w:t>
      </w:r>
      <w:r w:rsidR="00C846DC" w:rsidRPr="00B74E3C">
        <w:rPr>
          <w:rFonts w:asciiTheme="minorHAnsi" w:eastAsia="Times New Roman" w:hAnsiTheme="minorHAnsi" w:cstheme="minorHAnsi"/>
          <w:b/>
          <w:bCs/>
          <w:kern w:val="1"/>
          <w:sz w:val="22"/>
          <w:szCs w:val="22"/>
        </w:rPr>
        <w:t xml:space="preserve"> r. o </w:t>
      </w:r>
      <w:r w:rsidR="00392A51" w:rsidRPr="00B74E3C">
        <w:rPr>
          <w:rFonts w:asciiTheme="minorHAnsi" w:eastAsia="Times New Roman" w:hAnsiTheme="minorHAnsi" w:cstheme="minorHAnsi"/>
          <w:b/>
          <w:bCs/>
          <w:kern w:val="1"/>
          <w:sz w:val="22"/>
          <w:szCs w:val="22"/>
        </w:rPr>
        <w:t>godz.</w:t>
      </w:r>
      <w:r w:rsidR="00C846DC" w:rsidRPr="00B74E3C">
        <w:rPr>
          <w:rFonts w:asciiTheme="minorHAnsi" w:eastAsia="Times New Roman" w:hAnsiTheme="minorHAnsi" w:cstheme="minorHAnsi"/>
          <w:b/>
          <w:bCs/>
          <w:kern w:val="1"/>
          <w:sz w:val="22"/>
          <w:szCs w:val="22"/>
        </w:rPr>
        <w:t xml:space="preserve"> </w:t>
      </w:r>
      <w:r w:rsidR="00D47E01" w:rsidRPr="00B74E3C">
        <w:rPr>
          <w:rFonts w:asciiTheme="minorHAnsi" w:eastAsia="Times New Roman" w:hAnsiTheme="minorHAnsi" w:cstheme="minorHAnsi"/>
          <w:b/>
          <w:bCs/>
          <w:kern w:val="1"/>
          <w:sz w:val="22"/>
          <w:szCs w:val="22"/>
        </w:rPr>
        <w:t>10:15</w:t>
      </w:r>
      <w:r w:rsidR="00C846DC" w:rsidRPr="00B74E3C">
        <w:rPr>
          <w:rFonts w:asciiTheme="minorHAnsi" w:eastAsia="Times New Roman" w:hAnsiTheme="minorHAnsi" w:cstheme="minorHAnsi"/>
          <w:kern w:val="1"/>
          <w:sz w:val="22"/>
          <w:szCs w:val="22"/>
        </w:rPr>
        <w:t xml:space="preserve"> w siedzibie Zamawiającego – pokój nr 4 – na I piętrze.</w:t>
      </w:r>
    </w:p>
    <w:p w14:paraId="693B5209" w14:textId="4BAF2A86" w:rsidR="00E345F9" w:rsidRPr="00B74E3C" w:rsidRDefault="003D7394" w:rsidP="00317CA1">
      <w:pPr>
        <w:tabs>
          <w:tab w:val="left" w:pos="360"/>
          <w:tab w:val="left" w:pos="709"/>
          <w:tab w:val="left" w:pos="4590"/>
          <w:tab w:val="center" w:pos="15246"/>
          <w:tab w:val="right" w:pos="19782"/>
        </w:tabs>
        <w:ind w:left="426" w:firstLine="283"/>
        <w:jc w:val="both"/>
        <w:rPr>
          <w:rFonts w:asciiTheme="minorHAnsi" w:eastAsia="Times New Roman" w:hAnsiTheme="minorHAnsi" w:cstheme="minorHAnsi"/>
          <w:kern w:val="1"/>
          <w:sz w:val="22"/>
          <w:szCs w:val="22"/>
        </w:rPr>
      </w:pPr>
      <w:r w:rsidRPr="00B2184B">
        <w:rPr>
          <w:rFonts w:asciiTheme="minorHAnsi" w:eastAsia="Times New Roman" w:hAnsiTheme="minorHAnsi" w:cstheme="minorHAnsi"/>
          <w:b/>
          <w:bCs/>
          <w:kern w:val="1"/>
          <w:sz w:val="22"/>
          <w:szCs w:val="22"/>
        </w:rPr>
        <w:lastRenderedPageBreak/>
        <w:t>5</w:t>
      </w:r>
      <w:r w:rsidR="00556F26" w:rsidRPr="00B2184B">
        <w:rPr>
          <w:rFonts w:asciiTheme="minorHAnsi" w:eastAsia="Times New Roman" w:hAnsiTheme="minorHAnsi" w:cstheme="minorHAnsi"/>
          <w:b/>
          <w:bCs/>
          <w:kern w:val="1"/>
          <w:sz w:val="22"/>
          <w:szCs w:val="22"/>
        </w:rPr>
        <w:t>.</w:t>
      </w:r>
      <w:r w:rsidR="00556F26" w:rsidRPr="00B74E3C">
        <w:rPr>
          <w:rFonts w:asciiTheme="minorHAnsi" w:eastAsia="Times New Roman" w:hAnsiTheme="minorHAnsi" w:cstheme="minorHAnsi"/>
          <w:kern w:val="1"/>
          <w:sz w:val="22"/>
          <w:szCs w:val="22"/>
        </w:rPr>
        <w:t xml:space="preserve"> </w:t>
      </w:r>
      <w:r w:rsidR="00E345F9" w:rsidRPr="00B74E3C">
        <w:rPr>
          <w:rFonts w:asciiTheme="minorHAnsi" w:eastAsia="Times New Roman" w:hAnsiTheme="minorHAnsi" w:cstheme="minorHAnsi"/>
          <w:kern w:val="1"/>
          <w:sz w:val="22"/>
          <w:szCs w:val="22"/>
        </w:rPr>
        <w:t xml:space="preserve">Oferty złożone po terminie zostaną zwrócone bez otwierania. </w:t>
      </w:r>
    </w:p>
    <w:p w14:paraId="0D0B2EA2" w14:textId="6BE727A7" w:rsidR="00556F26" w:rsidRPr="00B74E3C" w:rsidRDefault="003D7394" w:rsidP="00317CA1">
      <w:pPr>
        <w:tabs>
          <w:tab w:val="left" w:pos="360"/>
          <w:tab w:val="left" w:pos="709"/>
          <w:tab w:val="left" w:pos="4590"/>
          <w:tab w:val="center" w:pos="15246"/>
          <w:tab w:val="right" w:pos="19782"/>
        </w:tabs>
        <w:ind w:left="426" w:firstLine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184B">
        <w:rPr>
          <w:rFonts w:asciiTheme="minorHAnsi" w:eastAsia="Times New Roman" w:hAnsiTheme="minorHAnsi" w:cstheme="minorHAnsi"/>
          <w:b/>
          <w:bCs/>
          <w:kern w:val="1"/>
          <w:sz w:val="22"/>
          <w:szCs w:val="22"/>
        </w:rPr>
        <w:t>6</w:t>
      </w:r>
      <w:r w:rsidR="00556F26" w:rsidRPr="00B2184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56F26" w:rsidRPr="00B74E3C">
        <w:rPr>
          <w:rFonts w:asciiTheme="minorHAnsi" w:hAnsiTheme="minorHAnsi" w:cstheme="minorHAnsi"/>
          <w:b/>
          <w:bCs/>
          <w:sz w:val="22"/>
          <w:szCs w:val="22"/>
        </w:rPr>
        <w:t xml:space="preserve"> Zamawiający nie dopuszcza składania ofert częściowych.</w:t>
      </w:r>
    </w:p>
    <w:p w14:paraId="00AE4BDD" w14:textId="1422C13F" w:rsidR="00556F26" w:rsidRPr="00B74E3C" w:rsidRDefault="003D7394" w:rsidP="00317CA1">
      <w:pPr>
        <w:tabs>
          <w:tab w:val="left" w:pos="360"/>
          <w:tab w:val="left" w:pos="709"/>
          <w:tab w:val="left" w:pos="4590"/>
          <w:tab w:val="center" w:pos="15246"/>
          <w:tab w:val="right" w:pos="19782"/>
        </w:tabs>
        <w:ind w:left="426" w:firstLine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184B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56F26" w:rsidRPr="00B2184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56F26" w:rsidRPr="00B74E3C">
        <w:rPr>
          <w:rFonts w:asciiTheme="minorHAnsi" w:hAnsiTheme="minorHAnsi" w:cstheme="minorHAnsi"/>
          <w:b/>
          <w:bCs/>
          <w:sz w:val="22"/>
          <w:szCs w:val="22"/>
        </w:rPr>
        <w:t xml:space="preserve"> Zamawiający nie dopuszcza składania ofert wariantowych.</w:t>
      </w:r>
    </w:p>
    <w:p w14:paraId="1B2438ED" w14:textId="31168C0A" w:rsidR="00556F26" w:rsidRPr="00B74E3C" w:rsidRDefault="003D7394" w:rsidP="00317CA1">
      <w:pPr>
        <w:tabs>
          <w:tab w:val="left" w:pos="360"/>
          <w:tab w:val="left" w:pos="709"/>
          <w:tab w:val="left" w:pos="4590"/>
          <w:tab w:val="center" w:pos="15246"/>
          <w:tab w:val="right" w:pos="19782"/>
        </w:tabs>
        <w:ind w:left="426" w:firstLine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184B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556F26" w:rsidRPr="00B2184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56F26" w:rsidRPr="00B74E3C">
        <w:rPr>
          <w:rFonts w:asciiTheme="minorHAnsi" w:hAnsiTheme="minorHAnsi" w:cstheme="minorHAnsi"/>
          <w:b/>
          <w:bCs/>
          <w:sz w:val="22"/>
          <w:szCs w:val="22"/>
        </w:rPr>
        <w:t xml:space="preserve"> Zamawiający nie przewiduje udzielania zamówień uzupełniających.</w:t>
      </w:r>
    </w:p>
    <w:p w14:paraId="32CDF50D" w14:textId="4F0952ED" w:rsidR="00556F26" w:rsidRPr="00B74E3C" w:rsidRDefault="003D7394" w:rsidP="00317CA1">
      <w:pPr>
        <w:tabs>
          <w:tab w:val="left" w:pos="709"/>
          <w:tab w:val="left" w:pos="1859"/>
          <w:tab w:val="center" w:pos="6035"/>
          <w:tab w:val="right" w:pos="10571"/>
        </w:tabs>
        <w:ind w:left="426" w:firstLine="283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</w:pPr>
      <w:r w:rsidRPr="00B2184B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556F26" w:rsidRPr="00B2184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56F26" w:rsidRPr="00B74E3C">
        <w:rPr>
          <w:rFonts w:asciiTheme="minorHAnsi" w:hAnsiTheme="minorHAnsi" w:cstheme="minorHAnsi"/>
          <w:sz w:val="22"/>
          <w:szCs w:val="22"/>
        </w:rPr>
        <w:t xml:space="preserve"> </w:t>
      </w:r>
      <w:r w:rsidR="00556F26" w:rsidRPr="00B74E3C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>Załączniki:</w:t>
      </w:r>
    </w:p>
    <w:p w14:paraId="223EB596" w14:textId="48C3A9B7" w:rsidR="00556F26" w:rsidRPr="00B74E3C" w:rsidRDefault="00556F26" w:rsidP="00317CA1">
      <w:pPr>
        <w:tabs>
          <w:tab w:val="left" w:pos="709"/>
          <w:tab w:val="left" w:pos="1859"/>
          <w:tab w:val="center" w:pos="6035"/>
          <w:tab w:val="right" w:pos="10571"/>
        </w:tabs>
        <w:ind w:left="426" w:firstLine="283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</w:pPr>
      <w:r w:rsidRPr="00B74E3C">
        <w:rPr>
          <w:rFonts w:asciiTheme="minorHAnsi" w:eastAsia="Times New Roman" w:hAnsiTheme="minorHAnsi" w:cstheme="minorHAnsi"/>
          <w:b/>
          <w:kern w:val="1"/>
          <w:sz w:val="22"/>
          <w:szCs w:val="22"/>
          <w:lang w:eastAsia="ar-SA"/>
        </w:rPr>
        <w:t>Załącznik nr 1</w:t>
      </w:r>
      <w:r w:rsidRPr="00B74E3C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 xml:space="preserve"> – </w:t>
      </w:r>
      <w:r w:rsidR="00E71A3C" w:rsidRPr="00B74E3C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>Szczegółowy opis przedmiotu zamówienia</w:t>
      </w:r>
      <w:r w:rsidRPr="00B74E3C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 xml:space="preserve"> </w:t>
      </w:r>
    </w:p>
    <w:p w14:paraId="5AC9085E" w14:textId="77777777" w:rsidR="00556F26" w:rsidRPr="00B74E3C" w:rsidRDefault="00556F26" w:rsidP="00317CA1">
      <w:pPr>
        <w:tabs>
          <w:tab w:val="left" w:pos="709"/>
          <w:tab w:val="left" w:pos="1859"/>
          <w:tab w:val="center" w:pos="6035"/>
          <w:tab w:val="right" w:pos="10571"/>
        </w:tabs>
        <w:ind w:left="426" w:firstLine="283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</w:pPr>
      <w:r w:rsidRPr="00B74E3C">
        <w:rPr>
          <w:rFonts w:asciiTheme="minorHAnsi" w:eastAsia="Times New Roman" w:hAnsiTheme="minorHAnsi" w:cstheme="minorHAnsi"/>
          <w:b/>
          <w:kern w:val="1"/>
          <w:sz w:val="22"/>
          <w:szCs w:val="22"/>
          <w:lang w:eastAsia="ar-SA"/>
        </w:rPr>
        <w:t xml:space="preserve">Załącznik nr 2 </w:t>
      </w:r>
      <w:r w:rsidRPr="00B74E3C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>– Formularz ofertowy</w:t>
      </w:r>
    </w:p>
    <w:p w14:paraId="6D52E5EC" w14:textId="77777777" w:rsidR="00556F26" w:rsidRPr="00B74E3C" w:rsidRDefault="00556F26" w:rsidP="00317CA1">
      <w:pPr>
        <w:tabs>
          <w:tab w:val="left" w:pos="709"/>
          <w:tab w:val="left" w:pos="1859"/>
          <w:tab w:val="center" w:pos="6035"/>
          <w:tab w:val="right" w:pos="10571"/>
        </w:tabs>
        <w:ind w:left="426" w:firstLine="283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</w:pPr>
      <w:r w:rsidRPr="00B74E3C">
        <w:rPr>
          <w:rFonts w:asciiTheme="minorHAnsi" w:eastAsia="Times New Roman" w:hAnsiTheme="minorHAnsi" w:cstheme="minorHAnsi"/>
          <w:b/>
          <w:kern w:val="1"/>
          <w:sz w:val="22"/>
          <w:szCs w:val="22"/>
          <w:lang w:eastAsia="ar-SA"/>
        </w:rPr>
        <w:t>Załącznik nr 3 –</w:t>
      </w:r>
      <w:r w:rsidRPr="00B74E3C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 xml:space="preserve"> Wzór umowy</w:t>
      </w:r>
    </w:p>
    <w:p w14:paraId="6F2BBCC6" w14:textId="77777777" w:rsidR="00E71A3C" w:rsidRPr="00B74E3C" w:rsidRDefault="00E71A3C" w:rsidP="00392A51">
      <w:pPr>
        <w:tabs>
          <w:tab w:val="left" w:pos="426"/>
          <w:tab w:val="left" w:pos="709"/>
          <w:tab w:val="center" w:pos="5616"/>
          <w:tab w:val="right" w:pos="10152"/>
        </w:tabs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u w:val="single"/>
          <w:lang w:eastAsia="ar-SA"/>
        </w:rPr>
      </w:pPr>
    </w:p>
    <w:p w14:paraId="769BE0C9" w14:textId="0B192F25" w:rsidR="00AB6B01" w:rsidRPr="00B74E3C" w:rsidRDefault="00317CA1" w:rsidP="00392A51">
      <w:pPr>
        <w:tabs>
          <w:tab w:val="left" w:pos="426"/>
        </w:tabs>
        <w:ind w:left="426" w:hanging="142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u w:val="single"/>
          <w:lang w:eastAsia="ar-SA"/>
        </w:rPr>
      </w:pPr>
      <w:r w:rsidRPr="00B74E3C"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u w:val="single"/>
          <w:lang w:eastAsia="ar-SA"/>
        </w:rPr>
        <w:t>IX</w:t>
      </w:r>
      <w:r w:rsidR="00C846DC" w:rsidRPr="00B74E3C"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u w:val="single"/>
          <w:lang w:eastAsia="ar-SA"/>
        </w:rPr>
        <w:t xml:space="preserve">. </w:t>
      </w:r>
      <w:r w:rsidR="00AB6B01" w:rsidRPr="00B74E3C"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u w:val="single"/>
          <w:lang w:eastAsia="ar-SA"/>
        </w:rPr>
        <w:t>Tryb postępowania oraz informacje dodatkowe:</w:t>
      </w:r>
    </w:p>
    <w:p w14:paraId="35FCB55E" w14:textId="3D77708F" w:rsidR="00AB6B01" w:rsidRPr="00B74E3C" w:rsidRDefault="00D60CF1" w:rsidP="00556F26">
      <w:pPr>
        <w:tabs>
          <w:tab w:val="left" w:pos="709"/>
          <w:tab w:val="left" w:pos="1440"/>
          <w:tab w:val="center" w:pos="5616"/>
          <w:tab w:val="right" w:pos="10152"/>
        </w:tabs>
        <w:ind w:left="720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B2184B">
        <w:rPr>
          <w:rFonts w:asciiTheme="minorHAnsi" w:hAnsiTheme="minorHAnsi" w:cstheme="minorHAnsi"/>
          <w:b/>
          <w:bCs/>
          <w:kern w:val="1"/>
          <w:sz w:val="22"/>
          <w:szCs w:val="22"/>
        </w:rPr>
        <w:t>1.</w:t>
      </w:r>
      <w:r w:rsidR="00311925">
        <w:rPr>
          <w:rFonts w:asciiTheme="minorHAnsi" w:hAnsiTheme="minorHAnsi" w:cstheme="minorHAnsi"/>
          <w:kern w:val="1"/>
          <w:sz w:val="22"/>
          <w:szCs w:val="22"/>
        </w:rPr>
        <w:t> </w:t>
      </w:r>
      <w:r w:rsidR="00AB6B01" w:rsidRPr="00B74E3C">
        <w:rPr>
          <w:rFonts w:asciiTheme="minorHAnsi" w:hAnsiTheme="minorHAnsi" w:cstheme="minorHAnsi"/>
          <w:kern w:val="1"/>
          <w:sz w:val="22"/>
          <w:szCs w:val="22"/>
        </w:rPr>
        <w:t>Wykonawca może zwrócić się do Zamawiającego z pytaniami o wyjaśnienie warunków realizacji przedmiotu zamówienia, nie później jednak niż na dwa dni robocze przed wyznaczonym terminem przewidzianym do złożenia oferty.</w:t>
      </w:r>
    </w:p>
    <w:p w14:paraId="5B43EE04" w14:textId="2A25FEAF" w:rsidR="00C846DC" w:rsidRPr="00B74E3C" w:rsidRDefault="00D60CF1" w:rsidP="00D82B88">
      <w:pPr>
        <w:tabs>
          <w:tab w:val="left" w:pos="709"/>
          <w:tab w:val="left" w:pos="851"/>
          <w:tab w:val="center" w:pos="5616"/>
          <w:tab w:val="right" w:pos="10152"/>
        </w:tabs>
        <w:ind w:left="720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B2184B">
        <w:rPr>
          <w:rFonts w:asciiTheme="minorHAnsi" w:hAnsiTheme="minorHAnsi" w:cstheme="minorHAnsi"/>
          <w:b/>
          <w:bCs/>
          <w:kern w:val="1"/>
          <w:sz w:val="22"/>
          <w:szCs w:val="22"/>
        </w:rPr>
        <w:t>2.</w:t>
      </w:r>
      <w:r w:rsidR="00311925">
        <w:rPr>
          <w:rFonts w:asciiTheme="minorHAnsi" w:hAnsiTheme="minorHAnsi" w:cstheme="minorHAnsi"/>
          <w:kern w:val="1"/>
          <w:sz w:val="22"/>
          <w:szCs w:val="22"/>
        </w:rPr>
        <w:t> </w:t>
      </w:r>
      <w:r w:rsidR="00C846DC" w:rsidRPr="00B74E3C">
        <w:rPr>
          <w:rFonts w:asciiTheme="minorHAnsi" w:hAnsiTheme="minorHAnsi" w:cstheme="minorHAnsi"/>
          <w:kern w:val="1"/>
          <w:sz w:val="22"/>
          <w:szCs w:val="22"/>
        </w:rPr>
        <w:t>Zamawiający zastrzega sobie prawo odstąpienia od niniejszego zapytania ofertowego</w:t>
      </w:r>
      <w:r w:rsidR="00317CA1" w:rsidRPr="00B74E3C">
        <w:rPr>
          <w:rFonts w:asciiTheme="minorHAnsi" w:hAnsiTheme="minorHAnsi" w:cstheme="minorHAnsi"/>
          <w:kern w:val="1"/>
          <w:sz w:val="22"/>
          <w:szCs w:val="22"/>
        </w:rPr>
        <w:br/>
      </w:r>
      <w:r w:rsidR="00C846DC" w:rsidRPr="00B74E3C">
        <w:rPr>
          <w:rFonts w:asciiTheme="minorHAnsi" w:hAnsiTheme="minorHAnsi" w:cstheme="minorHAnsi"/>
          <w:kern w:val="1"/>
          <w:sz w:val="22"/>
          <w:szCs w:val="22"/>
        </w:rPr>
        <w:t>na każdym jego etapie, bez podania przyczyny.</w:t>
      </w:r>
    </w:p>
    <w:p w14:paraId="3AC6A8F9" w14:textId="68984A6A" w:rsidR="00AB6B01" w:rsidRPr="00B74E3C" w:rsidRDefault="00392A51" w:rsidP="00556F26">
      <w:pPr>
        <w:tabs>
          <w:tab w:val="left" w:pos="709"/>
          <w:tab w:val="left" w:pos="1440"/>
          <w:tab w:val="center" w:pos="5616"/>
          <w:tab w:val="right" w:pos="10152"/>
        </w:tabs>
        <w:ind w:left="720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</w:pPr>
      <w:r w:rsidRPr="00B2184B"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  <w:t>3.</w:t>
      </w:r>
      <w:r w:rsidR="00311925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> </w:t>
      </w:r>
      <w:r w:rsidRPr="00B74E3C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>Zamawiający informuje o ryczałtowym charakterze wynagrodzenia.</w:t>
      </w:r>
    </w:p>
    <w:p w14:paraId="6085E184" w14:textId="77777777" w:rsidR="00392A51" w:rsidRPr="00B74E3C" w:rsidRDefault="00392A51" w:rsidP="00556F26">
      <w:pPr>
        <w:tabs>
          <w:tab w:val="left" w:pos="709"/>
          <w:tab w:val="left" w:pos="1440"/>
          <w:tab w:val="center" w:pos="5616"/>
          <w:tab w:val="right" w:pos="10152"/>
        </w:tabs>
        <w:ind w:left="720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</w:pPr>
    </w:p>
    <w:p w14:paraId="724D196B" w14:textId="258DAA10" w:rsidR="00AB6B01" w:rsidRPr="00B74E3C" w:rsidRDefault="00317CA1" w:rsidP="00392A51">
      <w:pPr>
        <w:tabs>
          <w:tab w:val="left" w:pos="709"/>
          <w:tab w:val="left" w:pos="1440"/>
          <w:tab w:val="center" w:pos="5616"/>
          <w:tab w:val="right" w:pos="10152"/>
        </w:tabs>
        <w:ind w:left="426" w:hanging="142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u w:val="single"/>
          <w:lang w:eastAsia="ar-SA"/>
        </w:rPr>
      </w:pPr>
      <w:r w:rsidRPr="00B74E3C">
        <w:rPr>
          <w:rFonts w:asciiTheme="minorHAnsi" w:eastAsia="Andale Sans UI" w:hAnsiTheme="minorHAnsi" w:cstheme="minorHAnsi"/>
          <w:b/>
          <w:bCs/>
          <w:kern w:val="1"/>
          <w:sz w:val="22"/>
          <w:szCs w:val="22"/>
          <w:u w:val="single"/>
        </w:rPr>
        <w:t>X</w:t>
      </w:r>
      <w:r w:rsidR="00C846DC" w:rsidRPr="00B74E3C">
        <w:rPr>
          <w:rFonts w:asciiTheme="minorHAnsi" w:eastAsia="Andale Sans UI" w:hAnsiTheme="minorHAnsi" w:cstheme="minorHAnsi"/>
          <w:b/>
          <w:bCs/>
          <w:kern w:val="1"/>
          <w:sz w:val="22"/>
          <w:szCs w:val="22"/>
          <w:u w:val="single"/>
        </w:rPr>
        <w:t>. Informacj</w:t>
      </w:r>
      <w:r w:rsidR="00E71A3C" w:rsidRPr="00B74E3C">
        <w:rPr>
          <w:rFonts w:asciiTheme="minorHAnsi" w:eastAsia="Andale Sans UI" w:hAnsiTheme="minorHAnsi" w:cstheme="minorHAnsi"/>
          <w:b/>
          <w:bCs/>
          <w:kern w:val="1"/>
          <w:sz w:val="22"/>
          <w:szCs w:val="22"/>
          <w:u w:val="single"/>
        </w:rPr>
        <w:t>e</w:t>
      </w:r>
      <w:r w:rsidR="00C846DC" w:rsidRPr="00B74E3C">
        <w:rPr>
          <w:rFonts w:asciiTheme="minorHAnsi" w:eastAsia="Andale Sans UI" w:hAnsiTheme="minorHAnsi" w:cstheme="minorHAnsi"/>
          <w:b/>
          <w:bCs/>
          <w:kern w:val="1"/>
          <w:sz w:val="22"/>
          <w:szCs w:val="22"/>
          <w:u w:val="single"/>
        </w:rPr>
        <w:t xml:space="preserve"> o sposobie porozumiewania się Zamawiającego z Wykonawcą</w:t>
      </w:r>
      <w:r w:rsidR="00AB6B01" w:rsidRPr="00B74E3C">
        <w:rPr>
          <w:rFonts w:asciiTheme="minorHAnsi" w:eastAsia="Andale Sans UI" w:hAnsiTheme="minorHAnsi" w:cstheme="minorHAnsi"/>
          <w:b/>
          <w:bCs/>
          <w:kern w:val="1"/>
          <w:sz w:val="22"/>
          <w:szCs w:val="22"/>
          <w:u w:val="single"/>
        </w:rPr>
        <w:t>:</w:t>
      </w:r>
    </w:p>
    <w:p w14:paraId="1448612E" w14:textId="7706C362" w:rsidR="00D82B88" w:rsidRPr="00B74E3C" w:rsidRDefault="00C846DC" w:rsidP="00392A51">
      <w:pPr>
        <w:tabs>
          <w:tab w:val="left" w:pos="709"/>
          <w:tab w:val="left" w:pos="1440"/>
          <w:tab w:val="center" w:pos="5616"/>
          <w:tab w:val="right" w:pos="10152"/>
        </w:tabs>
        <w:ind w:left="720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</w:pPr>
      <w:r w:rsidRPr="00B74E3C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>Zamawiający dopuszcza komunikację telefoniczną lub poprzez korespondencję na adres</w:t>
      </w:r>
      <w:r w:rsidR="00A2266E" w:rsidRPr="00B74E3C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 xml:space="preserve"> </w:t>
      </w:r>
      <w:r w:rsidRPr="00B74E3C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>e-mail.</w:t>
      </w:r>
    </w:p>
    <w:p w14:paraId="4D0A162D" w14:textId="5048CF5F" w:rsidR="00C846DC" w:rsidRPr="00B74E3C" w:rsidRDefault="00C846DC" w:rsidP="00392A51">
      <w:pPr>
        <w:tabs>
          <w:tab w:val="left" w:pos="709"/>
          <w:tab w:val="left" w:pos="1440"/>
          <w:tab w:val="center" w:pos="5616"/>
          <w:tab w:val="right" w:pos="10152"/>
        </w:tabs>
        <w:ind w:left="720"/>
        <w:jc w:val="both"/>
        <w:rPr>
          <w:rStyle w:val="Hipercze"/>
          <w:rFonts w:asciiTheme="minorHAnsi" w:eastAsia="Times New Roman" w:hAnsiTheme="minorHAnsi" w:cstheme="minorHAnsi"/>
          <w:color w:val="auto"/>
          <w:kern w:val="1"/>
          <w:sz w:val="22"/>
          <w:szCs w:val="22"/>
          <w:u w:val="none"/>
          <w:lang w:eastAsia="ar-SA"/>
        </w:rPr>
      </w:pPr>
      <w:r w:rsidRPr="00B74E3C">
        <w:rPr>
          <w:rFonts w:asciiTheme="minorHAnsi" w:hAnsiTheme="minorHAnsi" w:cstheme="minorHAnsi"/>
          <w:sz w:val="22"/>
          <w:szCs w:val="22"/>
        </w:rPr>
        <w:t>Osoba do kontaktu: Marta Janko tel.: 690 966 </w:t>
      </w:r>
      <w:r w:rsidR="00392A51" w:rsidRPr="00B74E3C">
        <w:rPr>
          <w:rFonts w:asciiTheme="minorHAnsi" w:hAnsiTheme="minorHAnsi" w:cstheme="minorHAnsi"/>
          <w:sz w:val="22"/>
          <w:szCs w:val="22"/>
        </w:rPr>
        <w:t>670,</w:t>
      </w:r>
      <w:r w:rsidRPr="00B74E3C">
        <w:rPr>
          <w:rFonts w:asciiTheme="minorHAnsi" w:hAnsiTheme="minorHAnsi" w:cstheme="minorHAnsi"/>
          <w:sz w:val="22"/>
          <w:szCs w:val="22"/>
        </w:rPr>
        <w:t xml:space="preserve"> e-mail: </w:t>
      </w:r>
      <w:hyperlink r:id="rId10" w:history="1">
        <w:r w:rsidRPr="00B74E3C">
          <w:rPr>
            <w:rStyle w:val="Hipercze"/>
            <w:rFonts w:asciiTheme="minorHAnsi" w:hAnsiTheme="minorHAnsi" w:cstheme="minorHAnsi"/>
            <w:sz w:val="22"/>
            <w:szCs w:val="22"/>
          </w:rPr>
          <w:t>marta.janko@goldap.pl</w:t>
        </w:r>
      </w:hyperlink>
    </w:p>
    <w:p w14:paraId="4FAA4673" w14:textId="77777777" w:rsidR="00392A51" w:rsidRPr="00B74E3C" w:rsidRDefault="00392A51" w:rsidP="00556F26">
      <w:pPr>
        <w:pStyle w:val="NormalnyWeb"/>
        <w:shd w:val="clear" w:color="auto" w:fill="FFFFFF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305FFF2" w14:textId="525D80C5" w:rsidR="002A67CF" w:rsidRPr="00B74E3C" w:rsidRDefault="00317CA1" w:rsidP="00392A51">
      <w:pPr>
        <w:tabs>
          <w:tab w:val="left" w:pos="284"/>
          <w:tab w:val="left" w:pos="851"/>
          <w:tab w:val="right" w:pos="10872"/>
        </w:tabs>
        <w:ind w:left="426" w:hanging="142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u w:val="single"/>
          <w:lang w:eastAsia="ar-SA"/>
        </w:rPr>
      </w:pPr>
      <w:r w:rsidRPr="00B74E3C"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u w:val="single"/>
          <w:lang w:eastAsia="ar-SA"/>
        </w:rPr>
        <w:t>XI</w:t>
      </w:r>
      <w:r w:rsidR="00D60CF1" w:rsidRPr="00B74E3C"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u w:val="single"/>
          <w:lang w:eastAsia="ar-SA"/>
        </w:rPr>
        <w:t xml:space="preserve">. </w:t>
      </w:r>
      <w:r w:rsidR="00AB6B01" w:rsidRPr="00B74E3C"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u w:val="single"/>
          <w:lang w:eastAsia="ar-SA"/>
        </w:rPr>
        <w:t>Kryteria oceny ofert:</w:t>
      </w:r>
    </w:p>
    <w:p w14:paraId="052C5A25" w14:textId="4D7850E4" w:rsidR="002A67CF" w:rsidRPr="00B74E3C" w:rsidRDefault="002A67CF" w:rsidP="00556F26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2184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1.</w:t>
      </w:r>
      <w:r w:rsidR="003A5FCC" w:rsidRPr="00B74E3C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B74E3C">
        <w:rPr>
          <w:rFonts w:asciiTheme="minorHAnsi" w:hAnsiTheme="minorHAnsi" w:cstheme="minorHAnsi"/>
          <w:sz w:val="22"/>
          <w:szCs w:val="22"/>
          <w:lang w:eastAsia="pl-PL"/>
        </w:rPr>
        <w:t>Przy wyborze oferty Zamawiający będzie się kierował kryterium najniższej ceny.</w:t>
      </w:r>
    </w:p>
    <w:p w14:paraId="77BD8083" w14:textId="00134690" w:rsidR="002A67CF" w:rsidRPr="00B74E3C" w:rsidRDefault="002A67CF" w:rsidP="00556F26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Theme="minorHAnsi" w:eastAsia="Times New Roman" w:hAnsiTheme="minorHAnsi" w:cstheme="minorHAnsi"/>
          <w:iCs/>
          <w:sz w:val="22"/>
          <w:szCs w:val="22"/>
          <w:lang w:eastAsia="ar-SA"/>
        </w:rPr>
      </w:pPr>
      <w:r w:rsidRPr="00B2184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2.</w:t>
      </w:r>
      <w:r w:rsidR="003A5FCC" w:rsidRPr="00B74E3C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="00AB6B01"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Cena określona przez Wykonawcę zostanie przyjęta na cały okres ważności umowy,</w:t>
      </w:r>
      <w:r w:rsidR="0031192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AB6B01"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nie będzie podlegała zmianom i waloryzacji</w:t>
      </w:r>
      <w:r w:rsidR="00AB6B01" w:rsidRPr="00B74E3C">
        <w:rPr>
          <w:rFonts w:asciiTheme="minorHAnsi" w:eastAsia="Times New Roman" w:hAnsiTheme="minorHAnsi" w:cstheme="minorHAnsi"/>
          <w:iCs/>
          <w:sz w:val="22"/>
          <w:szCs w:val="22"/>
          <w:lang w:eastAsia="ar-SA"/>
        </w:rPr>
        <w:t>.</w:t>
      </w:r>
    </w:p>
    <w:p w14:paraId="33DFBF5A" w14:textId="57A8A832" w:rsidR="002A67CF" w:rsidRPr="00B74E3C" w:rsidRDefault="002A67CF" w:rsidP="00556F26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B2184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3.</w:t>
      </w:r>
      <w:r w:rsidR="003A5FCC" w:rsidRPr="00B74E3C">
        <w:rPr>
          <w:rFonts w:asciiTheme="minorHAnsi" w:eastAsia="Times New Roman" w:hAnsiTheme="minorHAnsi" w:cstheme="minorHAnsi"/>
          <w:iCs/>
          <w:sz w:val="22"/>
          <w:szCs w:val="22"/>
          <w:lang w:eastAsia="ar-SA"/>
        </w:rPr>
        <w:t> </w:t>
      </w:r>
      <w:r w:rsidR="00AB6B01" w:rsidRPr="00B74E3C">
        <w:rPr>
          <w:rFonts w:asciiTheme="minorHAnsi" w:eastAsia="Times New Roman" w:hAnsiTheme="minorHAnsi" w:cstheme="minorHAnsi"/>
          <w:iCs/>
          <w:sz w:val="22"/>
          <w:szCs w:val="22"/>
          <w:lang w:eastAsia="ar-SA"/>
        </w:rPr>
        <w:t>Wykonawca zobowiązany jest do podania łącznej ceny wraz z należnym podatkiem VAT</w:t>
      </w:r>
      <w:r w:rsidR="00311925">
        <w:rPr>
          <w:rFonts w:asciiTheme="minorHAnsi" w:eastAsia="Times New Roman" w:hAnsiTheme="minorHAnsi" w:cstheme="minorHAnsi"/>
          <w:iCs/>
          <w:sz w:val="22"/>
          <w:szCs w:val="22"/>
          <w:lang w:eastAsia="ar-SA"/>
        </w:rPr>
        <w:br/>
      </w:r>
      <w:r w:rsidR="00AB6B01" w:rsidRPr="00B74E3C">
        <w:rPr>
          <w:rFonts w:asciiTheme="minorHAnsi" w:eastAsia="Times New Roman" w:hAnsiTheme="minorHAnsi" w:cstheme="minorHAnsi"/>
          <w:iCs/>
          <w:sz w:val="22"/>
          <w:szCs w:val="22"/>
          <w:lang w:eastAsia="ar-SA"/>
        </w:rPr>
        <w:t>za wykonanie usługi objętej zamówieniem z uwzględnieniem wszystkich kosztów związanych</w:t>
      </w:r>
      <w:r w:rsidR="00D82B88" w:rsidRPr="00B74E3C">
        <w:rPr>
          <w:rFonts w:asciiTheme="minorHAnsi" w:eastAsia="Times New Roman" w:hAnsiTheme="minorHAnsi" w:cstheme="minorHAnsi"/>
          <w:iCs/>
          <w:sz w:val="22"/>
          <w:szCs w:val="22"/>
          <w:lang w:eastAsia="ar-SA"/>
        </w:rPr>
        <w:br/>
      </w:r>
      <w:r w:rsidR="00AB6B01" w:rsidRPr="00B74E3C">
        <w:rPr>
          <w:rFonts w:asciiTheme="minorHAnsi" w:eastAsia="Times New Roman" w:hAnsiTheme="minorHAnsi" w:cstheme="minorHAnsi"/>
          <w:iCs/>
          <w:sz w:val="22"/>
          <w:szCs w:val="22"/>
          <w:lang w:eastAsia="ar-SA"/>
        </w:rPr>
        <w:t>z wykonaniem niniejszego zamówienia.</w:t>
      </w:r>
      <w:r w:rsidR="00AB6B01"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Wszystkie wartości powinny</w:t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AB6B01"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być liczone</w:t>
      </w:r>
      <w:r w:rsidR="00D82B88"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AB6B01"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z dokładnością</w:t>
      </w:r>
      <w:r w:rsidR="00D82B88"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br/>
      </w:r>
      <w:r w:rsidR="00AB6B01"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do dwóch miejsc po przecinku.  </w:t>
      </w:r>
    </w:p>
    <w:p w14:paraId="5907A785" w14:textId="5EF3F044" w:rsidR="002A67CF" w:rsidRPr="00B74E3C" w:rsidRDefault="002A67CF" w:rsidP="00556F26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B2184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4.</w:t>
      </w:r>
      <w:r w:rsidR="003A5FCC" w:rsidRPr="00B74E3C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</w:t>
      </w:r>
      <w:r w:rsidR="00AB6B01" w:rsidRPr="00B74E3C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Cena musi być wyrażona w złotych polskich niezależnie od wchodzących w jej skład elementów.</w:t>
      </w:r>
    </w:p>
    <w:p w14:paraId="6C3882CC" w14:textId="17291057" w:rsidR="002A67CF" w:rsidRPr="00B74E3C" w:rsidRDefault="002A67CF" w:rsidP="00556F26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lang w:eastAsia="pl-PL"/>
        </w:rPr>
      </w:pPr>
      <w:r w:rsidRPr="00B2184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5.</w:t>
      </w:r>
      <w:r w:rsidR="003A5FCC" w:rsidRPr="00B74E3C">
        <w:rPr>
          <w:rStyle w:val="Hipercze"/>
          <w:rFonts w:asciiTheme="minorHAnsi" w:eastAsia="Times New Roman" w:hAnsiTheme="minorHAnsi" w:cstheme="minorHAnsi"/>
          <w:bCs/>
          <w:color w:val="auto"/>
          <w:sz w:val="22"/>
          <w:szCs w:val="22"/>
          <w:u w:val="none"/>
          <w:lang w:eastAsia="ar-SA"/>
        </w:rPr>
        <w:t> </w:t>
      </w:r>
      <w:r w:rsidR="00AB6B01" w:rsidRPr="00B74E3C">
        <w:rPr>
          <w:rStyle w:val="Hipercze"/>
          <w:rFonts w:asciiTheme="minorHAnsi" w:eastAsia="Times New Roman" w:hAnsiTheme="minorHAnsi" w:cstheme="minorHAnsi"/>
          <w:bCs/>
          <w:color w:val="auto"/>
          <w:sz w:val="22"/>
          <w:szCs w:val="22"/>
          <w:u w:val="none"/>
          <w:lang w:eastAsia="ar-SA"/>
        </w:rPr>
        <w:t xml:space="preserve">Cena może być tylko jedna, nie dopuszcza się wariantowości cen. </w:t>
      </w:r>
    </w:p>
    <w:p w14:paraId="227F7DF7" w14:textId="34F576C5" w:rsidR="002A67CF" w:rsidRPr="00B74E3C" w:rsidRDefault="002A67CF" w:rsidP="00556F26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2184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6.</w:t>
      </w:r>
      <w:r w:rsidR="003A5FCC" w:rsidRPr="00B74E3C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B74E3C">
        <w:rPr>
          <w:rFonts w:asciiTheme="minorHAnsi" w:hAnsiTheme="minorHAnsi" w:cstheme="minorHAnsi"/>
          <w:sz w:val="22"/>
          <w:szCs w:val="22"/>
          <w:lang w:eastAsia="pl-PL"/>
        </w:rPr>
        <w:t>Ocenie będą podlegać wyłącznie oferty nie podlegające odrzuceniu.</w:t>
      </w:r>
    </w:p>
    <w:p w14:paraId="082B8F33" w14:textId="16C3BAE0" w:rsidR="002A67CF" w:rsidRPr="00B74E3C" w:rsidRDefault="002A67CF" w:rsidP="00317CA1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5" w:name="_Hlk132104489"/>
      <w:r w:rsidRPr="00B2184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7.</w:t>
      </w:r>
      <w:r w:rsidR="003A5FCC" w:rsidRPr="00B74E3C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B74E3C">
        <w:rPr>
          <w:rFonts w:asciiTheme="minorHAnsi" w:hAnsiTheme="minorHAnsi" w:cstheme="minorHAnsi"/>
          <w:sz w:val="22"/>
          <w:szCs w:val="22"/>
          <w:lang w:eastAsia="pl-PL"/>
        </w:rPr>
        <w:t>W toku badania i oceny ofert Zamawiający może żądać od Wykonawców wyjaśnień dotyczących treści złożonych przez nich ofert lub innych składanych dokumentów</w:t>
      </w:r>
      <w:r w:rsidR="00D82B88" w:rsidRPr="00B74E3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B74E3C">
        <w:rPr>
          <w:rFonts w:asciiTheme="minorHAnsi" w:hAnsiTheme="minorHAnsi" w:cstheme="minorHAnsi"/>
          <w:sz w:val="22"/>
          <w:szCs w:val="22"/>
          <w:lang w:eastAsia="pl-PL"/>
        </w:rPr>
        <w:t>lub oświadczeń. Wykonawcy</w:t>
      </w:r>
      <w:r w:rsidR="00D82B88" w:rsidRPr="00B74E3C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B74E3C">
        <w:rPr>
          <w:rFonts w:asciiTheme="minorHAnsi" w:hAnsiTheme="minorHAnsi" w:cstheme="minorHAnsi"/>
          <w:sz w:val="22"/>
          <w:szCs w:val="22"/>
          <w:lang w:eastAsia="pl-PL"/>
        </w:rPr>
        <w:t>są zobowiązani do przedstawienia wyjaśnień w terminie wskazanym przez Zamawiającego.</w:t>
      </w:r>
    </w:p>
    <w:p w14:paraId="292A972D" w14:textId="40E81F49" w:rsidR="002A67CF" w:rsidRPr="00B74E3C" w:rsidRDefault="002A67CF" w:rsidP="00556F26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2184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8.</w:t>
      </w:r>
      <w:r w:rsidR="00913D70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B74E3C">
        <w:rPr>
          <w:rFonts w:asciiTheme="minorHAnsi" w:hAnsiTheme="minorHAnsi" w:cstheme="minorHAnsi"/>
          <w:sz w:val="22"/>
          <w:szCs w:val="22"/>
          <w:lang w:eastAsia="pl-PL"/>
        </w:rPr>
        <w:t>Jeż</w:t>
      </w:r>
      <w:r w:rsidRPr="00B74E3C">
        <w:rPr>
          <w:rFonts w:asciiTheme="minorHAnsi" w:eastAsia="ArialMT" w:hAnsiTheme="minorHAnsi" w:cstheme="minorHAnsi"/>
          <w:sz w:val="22"/>
          <w:szCs w:val="22"/>
          <w:lang w:eastAsia="pl-PL"/>
        </w:rPr>
        <w:t>e</w:t>
      </w:r>
      <w:r w:rsidRPr="00B74E3C">
        <w:rPr>
          <w:rFonts w:asciiTheme="minorHAnsi" w:hAnsiTheme="minorHAnsi" w:cstheme="minorHAnsi"/>
          <w:sz w:val="22"/>
          <w:szCs w:val="22"/>
          <w:lang w:eastAsia="pl-PL"/>
        </w:rPr>
        <w:t>li termin zwią</w:t>
      </w:r>
      <w:r w:rsidRPr="00B74E3C">
        <w:rPr>
          <w:rFonts w:asciiTheme="minorHAnsi" w:eastAsia="ArialMT" w:hAnsiTheme="minorHAnsi" w:cstheme="minorHAnsi"/>
          <w:sz w:val="22"/>
          <w:szCs w:val="22"/>
          <w:lang w:eastAsia="pl-PL"/>
        </w:rPr>
        <w:t>z</w:t>
      </w:r>
      <w:r w:rsidRPr="00B74E3C">
        <w:rPr>
          <w:rFonts w:asciiTheme="minorHAnsi" w:hAnsiTheme="minorHAnsi" w:cstheme="minorHAnsi"/>
          <w:sz w:val="22"/>
          <w:szCs w:val="22"/>
          <w:lang w:eastAsia="pl-PL"/>
        </w:rPr>
        <w:t>ania ofertą</w:t>
      </w:r>
      <w:r w:rsidRPr="00B74E3C">
        <w:rPr>
          <w:rFonts w:asciiTheme="minorHAnsi" w:eastAsia="ArialMT" w:hAnsiTheme="minorHAnsi" w:cstheme="minorHAnsi"/>
          <w:sz w:val="22"/>
          <w:szCs w:val="22"/>
          <w:lang w:eastAsia="pl-PL"/>
        </w:rPr>
        <w:t xml:space="preserve"> </w:t>
      </w:r>
      <w:r w:rsidRPr="00B74E3C">
        <w:rPr>
          <w:rFonts w:asciiTheme="minorHAnsi" w:hAnsiTheme="minorHAnsi" w:cstheme="minorHAnsi"/>
          <w:sz w:val="22"/>
          <w:szCs w:val="22"/>
          <w:lang w:eastAsia="pl-PL"/>
        </w:rPr>
        <w:t>upłynie przed wyborem najkorzystniejszej oferty, Zamawiają</w:t>
      </w:r>
      <w:r w:rsidRPr="00B74E3C">
        <w:rPr>
          <w:rFonts w:asciiTheme="minorHAnsi" w:eastAsia="ArialMT" w:hAnsiTheme="minorHAnsi" w:cstheme="minorHAnsi"/>
          <w:sz w:val="22"/>
          <w:szCs w:val="22"/>
          <w:lang w:eastAsia="pl-PL"/>
        </w:rPr>
        <w:t>c</w:t>
      </w:r>
      <w:r w:rsidRPr="00B74E3C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D82B88" w:rsidRPr="00B74E3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B74E3C">
        <w:rPr>
          <w:rFonts w:asciiTheme="minorHAnsi" w:hAnsiTheme="minorHAnsi" w:cstheme="minorHAnsi"/>
          <w:sz w:val="22"/>
          <w:szCs w:val="22"/>
          <w:lang w:eastAsia="pl-PL"/>
        </w:rPr>
        <w:t>wezwie Wykonawcę, któ</w:t>
      </w:r>
      <w:r w:rsidRPr="00B74E3C">
        <w:rPr>
          <w:rFonts w:asciiTheme="minorHAnsi" w:eastAsia="ArialMT" w:hAnsiTheme="minorHAnsi" w:cstheme="minorHAnsi"/>
          <w:sz w:val="22"/>
          <w:szCs w:val="22"/>
          <w:lang w:eastAsia="pl-PL"/>
        </w:rPr>
        <w:t>r</w:t>
      </w:r>
      <w:r w:rsidRPr="00B74E3C">
        <w:rPr>
          <w:rFonts w:asciiTheme="minorHAnsi" w:hAnsiTheme="minorHAnsi" w:cstheme="minorHAnsi"/>
          <w:sz w:val="22"/>
          <w:szCs w:val="22"/>
          <w:lang w:eastAsia="pl-PL"/>
        </w:rPr>
        <w:t>ego oferta otrzymała najwyż</w:t>
      </w:r>
      <w:r w:rsidRPr="00B74E3C">
        <w:rPr>
          <w:rFonts w:asciiTheme="minorHAnsi" w:eastAsia="ArialMT" w:hAnsiTheme="minorHAnsi" w:cstheme="minorHAnsi"/>
          <w:sz w:val="22"/>
          <w:szCs w:val="22"/>
          <w:lang w:eastAsia="pl-PL"/>
        </w:rPr>
        <w:t>s</w:t>
      </w:r>
      <w:r w:rsidRPr="00B74E3C">
        <w:rPr>
          <w:rFonts w:asciiTheme="minorHAnsi" w:hAnsiTheme="minorHAnsi" w:cstheme="minorHAnsi"/>
          <w:sz w:val="22"/>
          <w:szCs w:val="22"/>
          <w:lang w:eastAsia="pl-PL"/>
        </w:rPr>
        <w:t>zą</w:t>
      </w:r>
      <w:r w:rsidRPr="00B74E3C">
        <w:rPr>
          <w:rFonts w:asciiTheme="minorHAnsi" w:eastAsia="ArialMT" w:hAnsiTheme="minorHAnsi" w:cstheme="minorHAnsi"/>
          <w:sz w:val="22"/>
          <w:szCs w:val="22"/>
          <w:lang w:eastAsia="pl-PL"/>
        </w:rPr>
        <w:t xml:space="preserve"> </w:t>
      </w:r>
      <w:r w:rsidRPr="00B74E3C">
        <w:rPr>
          <w:rFonts w:asciiTheme="minorHAnsi" w:hAnsiTheme="minorHAnsi" w:cstheme="minorHAnsi"/>
          <w:sz w:val="22"/>
          <w:szCs w:val="22"/>
          <w:lang w:eastAsia="pl-PL"/>
        </w:rPr>
        <w:t>ocenę, do wyraż</w:t>
      </w:r>
      <w:r w:rsidRPr="00B74E3C">
        <w:rPr>
          <w:rFonts w:asciiTheme="minorHAnsi" w:eastAsia="ArialMT" w:hAnsiTheme="minorHAnsi" w:cstheme="minorHAnsi"/>
          <w:sz w:val="22"/>
          <w:szCs w:val="22"/>
          <w:lang w:eastAsia="pl-PL"/>
        </w:rPr>
        <w:t>e</w:t>
      </w:r>
      <w:r w:rsidRPr="00B74E3C">
        <w:rPr>
          <w:rFonts w:asciiTheme="minorHAnsi" w:hAnsiTheme="minorHAnsi" w:cstheme="minorHAnsi"/>
          <w:sz w:val="22"/>
          <w:szCs w:val="22"/>
          <w:lang w:eastAsia="pl-PL"/>
        </w:rPr>
        <w:t>nia, w wyznaczonym przez Zamawiają</w:t>
      </w:r>
      <w:r w:rsidRPr="00B74E3C">
        <w:rPr>
          <w:rFonts w:asciiTheme="minorHAnsi" w:eastAsia="ArialMT" w:hAnsiTheme="minorHAnsi" w:cstheme="minorHAnsi"/>
          <w:sz w:val="22"/>
          <w:szCs w:val="22"/>
          <w:lang w:eastAsia="pl-PL"/>
        </w:rPr>
        <w:t>c</w:t>
      </w:r>
      <w:r w:rsidRPr="00B74E3C">
        <w:rPr>
          <w:rFonts w:asciiTheme="minorHAnsi" w:hAnsiTheme="minorHAnsi" w:cstheme="minorHAnsi"/>
          <w:sz w:val="22"/>
          <w:szCs w:val="22"/>
          <w:lang w:eastAsia="pl-PL"/>
        </w:rPr>
        <w:t>ego terminie, pisemnej zgody na wybó</w:t>
      </w:r>
      <w:r w:rsidRPr="00B74E3C">
        <w:rPr>
          <w:rFonts w:asciiTheme="minorHAnsi" w:eastAsia="ArialMT" w:hAnsiTheme="minorHAnsi" w:cstheme="minorHAnsi"/>
          <w:sz w:val="22"/>
          <w:szCs w:val="22"/>
          <w:lang w:eastAsia="pl-PL"/>
        </w:rPr>
        <w:t>r</w:t>
      </w:r>
      <w:r w:rsidRPr="00B74E3C">
        <w:rPr>
          <w:rFonts w:asciiTheme="minorHAnsi" w:hAnsiTheme="minorHAnsi" w:cstheme="minorHAnsi"/>
          <w:sz w:val="22"/>
          <w:szCs w:val="22"/>
          <w:lang w:eastAsia="pl-PL"/>
        </w:rPr>
        <w:t xml:space="preserve"> jego oferty.</w:t>
      </w:r>
    </w:p>
    <w:p w14:paraId="03D724EE" w14:textId="285BFC5C" w:rsidR="002A67CF" w:rsidRPr="00B74E3C" w:rsidRDefault="002A67CF" w:rsidP="00556F26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13D7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9.</w:t>
      </w:r>
      <w:r w:rsidR="000E535C" w:rsidRPr="00B74E3C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B74E3C">
        <w:rPr>
          <w:rFonts w:asciiTheme="minorHAnsi" w:hAnsiTheme="minorHAnsi" w:cstheme="minorHAnsi"/>
          <w:sz w:val="22"/>
          <w:szCs w:val="22"/>
          <w:lang w:eastAsia="pl-PL"/>
        </w:rPr>
        <w:t>W przypadku braku zgody, o któ</w:t>
      </w:r>
      <w:r w:rsidRPr="00B74E3C">
        <w:rPr>
          <w:rFonts w:asciiTheme="minorHAnsi" w:eastAsia="ArialMT" w:hAnsiTheme="minorHAnsi" w:cstheme="minorHAnsi"/>
          <w:sz w:val="22"/>
          <w:szCs w:val="22"/>
          <w:lang w:eastAsia="pl-PL"/>
        </w:rPr>
        <w:t>r</w:t>
      </w:r>
      <w:r w:rsidRPr="00B74E3C">
        <w:rPr>
          <w:rFonts w:asciiTheme="minorHAnsi" w:hAnsiTheme="minorHAnsi" w:cstheme="minorHAnsi"/>
          <w:sz w:val="22"/>
          <w:szCs w:val="22"/>
          <w:lang w:eastAsia="pl-PL"/>
        </w:rPr>
        <w:t>ej mowa w ust. 8, oferta podlega odrzuceniu,</w:t>
      </w:r>
      <w:r w:rsidR="0031192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B74E3C">
        <w:rPr>
          <w:rFonts w:asciiTheme="minorHAnsi" w:hAnsiTheme="minorHAnsi" w:cstheme="minorHAnsi"/>
          <w:sz w:val="22"/>
          <w:szCs w:val="22"/>
          <w:lang w:eastAsia="pl-PL"/>
        </w:rPr>
        <w:t>a Zamawiają</w:t>
      </w:r>
      <w:r w:rsidRPr="00B74E3C">
        <w:rPr>
          <w:rFonts w:asciiTheme="minorHAnsi" w:eastAsia="ArialMT" w:hAnsiTheme="minorHAnsi" w:cstheme="minorHAnsi"/>
          <w:sz w:val="22"/>
          <w:szCs w:val="22"/>
          <w:lang w:eastAsia="pl-PL"/>
        </w:rPr>
        <w:t>c</w:t>
      </w:r>
      <w:r w:rsidRPr="00B74E3C">
        <w:rPr>
          <w:rFonts w:asciiTheme="minorHAnsi" w:hAnsiTheme="minorHAnsi" w:cstheme="minorHAnsi"/>
          <w:sz w:val="22"/>
          <w:szCs w:val="22"/>
          <w:lang w:eastAsia="pl-PL"/>
        </w:rPr>
        <w:t>y zwraca się</w:t>
      </w:r>
      <w:r w:rsidRPr="00B74E3C">
        <w:rPr>
          <w:rFonts w:asciiTheme="minorHAnsi" w:eastAsia="ArialMT" w:hAnsiTheme="minorHAnsi" w:cstheme="minorHAnsi"/>
          <w:sz w:val="22"/>
          <w:szCs w:val="22"/>
          <w:lang w:eastAsia="pl-PL"/>
        </w:rPr>
        <w:t xml:space="preserve"> </w:t>
      </w:r>
      <w:r w:rsidRPr="00B74E3C">
        <w:rPr>
          <w:rFonts w:asciiTheme="minorHAnsi" w:hAnsiTheme="minorHAnsi" w:cstheme="minorHAnsi"/>
          <w:sz w:val="22"/>
          <w:szCs w:val="22"/>
          <w:lang w:eastAsia="pl-PL"/>
        </w:rPr>
        <w:t>o wyraż</w:t>
      </w:r>
      <w:r w:rsidRPr="00B74E3C">
        <w:rPr>
          <w:rFonts w:asciiTheme="minorHAnsi" w:eastAsia="ArialMT" w:hAnsiTheme="minorHAnsi" w:cstheme="minorHAnsi"/>
          <w:sz w:val="22"/>
          <w:szCs w:val="22"/>
          <w:lang w:eastAsia="pl-PL"/>
        </w:rPr>
        <w:t>e</w:t>
      </w:r>
      <w:r w:rsidRPr="00B74E3C">
        <w:rPr>
          <w:rFonts w:asciiTheme="minorHAnsi" w:hAnsiTheme="minorHAnsi" w:cstheme="minorHAnsi"/>
          <w:sz w:val="22"/>
          <w:szCs w:val="22"/>
          <w:lang w:eastAsia="pl-PL"/>
        </w:rPr>
        <w:t>nie takiej zgody do kolejnego Wykonawcy, któ</w:t>
      </w:r>
      <w:r w:rsidRPr="00B74E3C">
        <w:rPr>
          <w:rFonts w:asciiTheme="minorHAnsi" w:eastAsia="ArialMT" w:hAnsiTheme="minorHAnsi" w:cstheme="minorHAnsi"/>
          <w:sz w:val="22"/>
          <w:szCs w:val="22"/>
          <w:lang w:eastAsia="pl-PL"/>
        </w:rPr>
        <w:t>r</w:t>
      </w:r>
      <w:r w:rsidRPr="00B74E3C">
        <w:rPr>
          <w:rFonts w:asciiTheme="minorHAnsi" w:hAnsiTheme="minorHAnsi" w:cstheme="minorHAnsi"/>
          <w:sz w:val="22"/>
          <w:szCs w:val="22"/>
          <w:lang w:eastAsia="pl-PL"/>
        </w:rPr>
        <w:t>ego oferta została najwyż</w:t>
      </w:r>
      <w:r w:rsidRPr="00B74E3C">
        <w:rPr>
          <w:rFonts w:asciiTheme="minorHAnsi" w:eastAsia="ArialMT" w:hAnsiTheme="minorHAnsi" w:cstheme="minorHAnsi"/>
          <w:sz w:val="22"/>
          <w:szCs w:val="22"/>
          <w:lang w:eastAsia="pl-PL"/>
        </w:rPr>
        <w:t>e</w:t>
      </w:r>
      <w:r w:rsidRPr="00B74E3C">
        <w:rPr>
          <w:rFonts w:asciiTheme="minorHAnsi" w:hAnsiTheme="minorHAnsi" w:cstheme="minorHAnsi"/>
          <w:sz w:val="22"/>
          <w:szCs w:val="22"/>
          <w:lang w:eastAsia="pl-PL"/>
        </w:rPr>
        <w:t>j oceniona, chyba, ż</w:t>
      </w:r>
      <w:r w:rsidRPr="00B74E3C">
        <w:rPr>
          <w:rFonts w:asciiTheme="minorHAnsi" w:eastAsia="ArialMT" w:hAnsiTheme="minorHAnsi" w:cstheme="minorHAnsi"/>
          <w:sz w:val="22"/>
          <w:szCs w:val="22"/>
          <w:lang w:eastAsia="pl-PL"/>
        </w:rPr>
        <w:t>e</w:t>
      </w:r>
      <w:r w:rsidRPr="00B74E3C">
        <w:rPr>
          <w:rFonts w:asciiTheme="minorHAnsi" w:hAnsiTheme="minorHAnsi" w:cstheme="minorHAnsi"/>
          <w:sz w:val="22"/>
          <w:szCs w:val="22"/>
          <w:lang w:eastAsia="pl-PL"/>
        </w:rPr>
        <w:t xml:space="preserve"> zachodzą</w:t>
      </w:r>
      <w:r w:rsidRPr="00B74E3C">
        <w:rPr>
          <w:rFonts w:asciiTheme="minorHAnsi" w:eastAsia="ArialMT" w:hAnsiTheme="minorHAnsi" w:cstheme="minorHAnsi"/>
          <w:sz w:val="22"/>
          <w:szCs w:val="22"/>
          <w:lang w:eastAsia="pl-PL"/>
        </w:rPr>
        <w:t xml:space="preserve"> </w:t>
      </w:r>
      <w:r w:rsidRPr="00B74E3C">
        <w:rPr>
          <w:rFonts w:asciiTheme="minorHAnsi" w:hAnsiTheme="minorHAnsi" w:cstheme="minorHAnsi"/>
          <w:sz w:val="22"/>
          <w:szCs w:val="22"/>
          <w:lang w:eastAsia="pl-PL"/>
        </w:rPr>
        <w:t>przesłanki do unieważ</w:t>
      </w:r>
      <w:r w:rsidRPr="00B74E3C">
        <w:rPr>
          <w:rFonts w:asciiTheme="minorHAnsi" w:eastAsia="ArialMT" w:hAnsiTheme="minorHAnsi" w:cstheme="minorHAnsi"/>
          <w:sz w:val="22"/>
          <w:szCs w:val="22"/>
          <w:lang w:eastAsia="pl-PL"/>
        </w:rPr>
        <w:t>n</w:t>
      </w:r>
      <w:r w:rsidRPr="00B74E3C">
        <w:rPr>
          <w:rFonts w:asciiTheme="minorHAnsi" w:hAnsiTheme="minorHAnsi" w:cstheme="minorHAnsi"/>
          <w:sz w:val="22"/>
          <w:szCs w:val="22"/>
          <w:lang w:eastAsia="pl-PL"/>
        </w:rPr>
        <w:t>ienia niniejszego zapytania ofertowego.</w:t>
      </w:r>
    </w:p>
    <w:p w14:paraId="5697D2BA" w14:textId="77777777" w:rsidR="00556F26" w:rsidRPr="00B74E3C" w:rsidRDefault="00556F26" w:rsidP="00556F26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2BC9F13" w14:textId="6821DAFC" w:rsidR="00556F26" w:rsidRPr="00B74E3C" w:rsidRDefault="00317CA1" w:rsidP="00392A51">
      <w:pPr>
        <w:widowControl/>
        <w:suppressAutoHyphens w:val="0"/>
        <w:autoSpaceDE w:val="0"/>
        <w:autoSpaceDN w:val="0"/>
        <w:adjustRightInd w:val="0"/>
        <w:ind w:left="426" w:hanging="14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</w:pPr>
      <w:r w:rsidRPr="00B74E3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XII</w:t>
      </w:r>
      <w:r w:rsidR="00556F26" w:rsidRPr="00B74E3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 Ogłoszenie wyników:</w:t>
      </w:r>
    </w:p>
    <w:p w14:paraId="34145F33" w14:textId="659270B3" w:rsidR="00556F26" w:rsidRPr="00B74E3C" w:rsidRDefault="00556F26" w:rsidP="00317CA1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74E3C">
        <w:rPr>
          <w:rFonts w:asciiTheme="minorHAnsi" w:hAnsiTheme="minorHAnsi" w:cstheme="minorHAnsi"/>
          <w:sz w:val="22"/>
          <w:szCs w:val="22"/>
          <w:lang w:eastAsia="pl-PL"/>
        </w:rPr>
        <w:t>Zamawiający udzieli zamówienia Wykonawcy, którego oferta odpowiada wszystkim wymaganiom określonym w niniejszym zapytaniu ofertowym, a która została oceniona, jako najkorzystniejsza</w:t>
      </w:r>
      <w:r w:rsidR="00D82B88" w:rsidRPr="00B74E3C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B74E3C">
        <w:rPr>
          <w:rFonts w:asciiTheme="minorHAnsi" w:hAnsiTheme="minorHAnsi" w:cstheme="minorHAnsi"/>
          <w:sz w:val="22"/>
          <w:szCs w:val="22"/>
          <w:lang w:eastAsia="pl-PL"/>
        </w:rPr>
        <w:t>w oparciu o podane kryterium ceny.</w:t>
      </w:r>
    </w:p>
    <w:p w14:paraId="7B9546A7" w14:textId="1A4921B1" w:rsidR="00556F26" w:rsidRPr="00B74E3C" w:rsidRDefault="00556F26" w:rsidP="00317CA1">
      <w:pPr>
        <w:pStyle w:val="NormalnyWeb"/>
        <w:shd w:val="clear" w:color="auto" w:fill="FFFFFF"/>
        <w:tabs>
          <w:tab w:val="left" w:pos="851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74E3C">
        <w:rPr>
          <w:rFonts w:asciiTheme="minorHAnsi" w:hAnsiTheme="minorHAnsi" w:cstheme="minorHAnsi"/>
          <w:sz w:val="22"/>
          <w:szCs w:val="22"/>
        </w:rPr>
        <w:t>O wyborze najkorzystniejszej oferty Zamawiający niezwłocznie zawiadomi Wykonawców, którzy brali udział w przedmiotowym zapytaniu ofertowym poprzez informację drogą elektroniczną lub pocztą tradycyjną oraz publikując ogłoszenie o wyborze najkorzystniejszej oferty w Biuletynie Informacji Publicznej Urzędu Miejskiego w Gołdapi.</w:t>
      </w:r>
    </w:p>
    <w:p w14:paraId="1F7D4155" w14:textId="77777777" w:rsidR="00D82B88" w:rsidRPr="00B74E3C" w:rsidRDefault="00D82B88" w:rsidP="00D82B8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</w:pPr>
    </w:p>
    <w:p w14:paraId="5604C915" w14:textId="11E1D38B" w:rsidR="00556F26" w:rsidRPr="00B74E3C" w:rsidRDefault="00317CA1" w:rsidP="00392A51">
      <w:pPr>
        <w:widowControl/>
        <w:suppressAutoHyphens w:val="0"/>
        <w:autoSpaceDE w:val="0"/>
        <w:autoSpaceDN w:val="0"/>
        <w:adjustRightInd w:val="0"/>
        <w:ind w:left="426" w:hanging="14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</w:pPr>
      <w:r w:rsidRPr="00B74E3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XI</w:t>
      </w:r>
      <w:r w:rsidR="00392A51" w:rsidRPr="00B74E3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II</w:t>
      </w:r>
      <w:r w:rsidR="00556F26" w:rsidRPr="00B74E3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 Zawarcie umowy:</w:t>
      </w:r>
    </w:p>
    <w:p w14:paraId="0B181203" w14:textId="7F003909" w:rsidR="00556F26" w:rsidRPr="00B74E3C" w:rsidRDefault="00556F26" w:rsidP="00317CA1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74E3C">
        <w:rPr>
          <w:rFonts w:asciiTheme="minorHAnsi" w:hAnsiTheme="minorHAnsi" w:cstheme="minorHAnsi"/>
          <w:sz w:val="22"/>
          <w:szCs w:val="22"/>
          <w:lang w:eastAsia="pl-PL"/>
        </w:rPr>
        <w:t xml:space="preserve">Zawarcie umowy </w:t>
      </w:r>
      <w:r w:rsidR="00392A51" w:rsidRPr="00B74E3C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Pr="00B74E3C">
        <w:rPr>
          <w:rFonts w:asciiTheme="minorHAnsi" w:hAnsiTheme="minorHAnsi" w:cstheme="minorHAnsi"/>
          <w:sz w:val="22"/>
          <w:szCs w:val="22"/>
          <w:lang w:eastAsia="pl-PL"/>
        </w:rPr>
        <w:t xml:space="preserve"> wybranym Wykonawcą nastąpi na warunkach określonych we wzorze umowy stanowiącej załącznik nr 3.</w:t>
      </w:r>
    </w:p>
    <w:bookmarkEnd w:id="5"/>
    <w:p w14:paraId="6ACA28CA" w14:textId="77777777" w:rsidR="00317CA1" w:rsidRPr="00B74E3C" w:rsidRDefault="00317CA1" w:rsidP="00392A51">
      <w:pPr>
        <w:tabs>
          <w:tab w:val="left" w:pos="1859"/>
          <w:tab w:val="center" w:pos="6035"/>
          <w:tab w:val="right" w:pos="10571"/>
        </w:tabs>
        <w:rPr>
          <w:rStyle w:val="Hipercze"/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</w:pPr>
    </w:p>
    <w:p w14:paraId="37D1F012" w14:textId="1ED2A794" w:rsidR="00AB6B01" w:rsidRPr="00B74E3C" w:rsidRDefault="00317CA1" w:rsidP="00392A51">
      <w:pPr>
        <w:tabs>
          <w:tab w:val="left" w:pos="1859"/>
          <w:tab w:val="center" w:pos="6035"/>
          <w:tab w:val="right" w:pos="10571"/>
        </w:tabs>
        <w:ind w:left="709" w:hanging="425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ar-SA"/>
        </w:rPr>
      </w:pPr>
      <w:r w:rsidRPr="00B74E3C">
        <w:rPr>
          <w:rStyle w:val="Hipercze"/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lastRenderedPageBreak/>
        <w:t>X</w:t>
      </w:r>
      <w:r w:rsidR="00392A51" w:rsidRPr="00B74E3C">
        <w:rPr>
          <w:rStyle w:val="Hipercze"/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t>I</w:t>
      </w:r>
      <w:r w:rsidRPr="00B74E3C">
        <w:rPr>
          <w:rStyle w:val="Hipercze"/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t>V</w:t>
      </w:r>
      <w:r w:rsidR="00AB6B01" w:rsidRPr="00B74E3C">
        <w:rPr>
          <w:rStyle w:val="Hipercze"/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t>. Informacja o podstawie wykluczenia:</w:t>
      </w:r>
    </w:p>
    <w:p w14:paraId="0BF3A8AD" w14:textId="6F4E5240" w:rsidR="00AB6B01" w:rsidRPr="00B74E3C" w:rsidRDefault="00AB6B01" w:rsidP="00556F26">
      <w:pPr>
        <w:widowControl/>
        <w:spacing w:before="120" w:after="120"/>
        <w:ind w:left="709"/>
        <w:jc w:val="both"/>
        <w:rPr>
          <w:rFonts w:asciiTheme="minorHAnsi" w:eastAsia="Times New Roman" w:hAnsiTheme="minorHAnsi" w:cstheme="minorHAnsi"/>
          <w:caps/>
          <w:sz w:val="22"/>
          <w:szCs w:val="22"/>
          <w:lang w:eastAsia="pl-PL"/>
        </w:rPr>
      </w:pPr>
      <w:bookmarkStart w:id="6" w:name="_Hlk147908239"/>
      <w:r w:rsidRPr="00B74E3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Zgodnie z art. 1 pkt 3 ustawy </w:t>
      </w:r>
      <w:r w:rsidR="00464B84" w:rsidRPr="00B74E3C">
        <w:rPr>
          <w:rFonts w:asciiTheme="minorHAnsi" w:eastAsia="Times New Roman" w:hAnsiTheme="minorHAnsi" w:cstheme="minorHAnsi"/>
          <w:spacing w:val="4"/>
          <w:sz w:val="22"/>
          <w:szCs w:val="22"/>
          <w:lang w:eastAsia="pl-PL"/>
        </w:rPr>
        <w:t xml:space="preserve">z dnia 13 kwietnia 2022 r. o szczególnych rozwiązaniach w zakresie przeciwdziałania wspieraniu agresji na Ukrainę oraz służących ochronie bezpieczeństwa narodowego </w:t>
      </w:r>
      <w:r w:rsidR="00464B84" w:rsidRPr="00B74E3C">
        <w:rPr>
          <w:rFonts w:asciiTheme="minorHAnsi" w:hAnsiTheme="minorHAnsi" w:cstheme="minorHAnsi"/>
          <w:sz w:val="22"/>
          <w:szCs w:val="22"/>
        </w:rPr>
        <w:t xml:space="preserve">(t.j. Dz. U. z 2023 r. poz. 129 z późn. zm.). </w:t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pl-PL"/>
        </w:rPr>
        <w:t>w celu przeciwdziałania wspieraniu agresji Federacji Rosyjskiej</w:t>
      </w:r>
      <w:r w:rsidR="00464B84" w:rsidRPr="00B74E3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Ukrainę rozpoczętej w dniu 24 lutego 2022 r., wobec osób i podmiotów wpisanych na listę, o której mowa w art. 2 ustawy, stosuje się sankcje polegające </w:t>
      </w:r>
      <w:r w:rsidR="00311925">
        <w:rPr>
          <w:rFonts w:asciiTheme="minorHAnsi" w:eastAsia="Times New Roman" w:hAnsiTheme="minorHAnsi" w:cstheme="minorHAnsi"/>
          <w:sz w:val="22"/>
          <w:szCs w:val="22"/>
          <w:lang w:eastAsia="pl-PL"/>
        </w:rPr>
        <w:t>m.in.</w:t>
      </w:r>
      <w:r w:rsidR="00311925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pl-PL"/>
        </w:rPr>
        <w:t>na wykluczeniu z postępowania</w:t>
      </w:r>
      <w:r w:rsidR="00464B84" w:rsidRPr="00B74E3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pl-PL"/>
        </w:rPr>
        <w:t>o udzielenie zamówienia publicznego na podstawie ustawy</w:t>
      </w:r>
      <w:r w:rsidR="00D82B88" w:rsidRPr="00B74E3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 dnia 11 września 2019 r. – Prawo zamówień publicznych </w:t>
      </w:r>
      <w:r w:rsidR="00AA3763" w:rsidRPr="00B74E3C">
        <w:rPr>
          <w:rFonts w:asciiTheme="minorHAnsi" w:hAnsiTheme="minorHAnsi" w:cstheme="minorHAnsi"/>
          <w:sz w:val="22"/>
          <w:szCs w:val="22"/>
        </w:rPr>
        <w:t>(t.j. Dz</w:t>
      </w:r>
      <w:r w:rsidR="00AA3763" w:rsidRPr="00346454">
        <w:rPr>
          <w:rFonts w:asciiTheme="minorHAnsi" w:hAnsiTheme="minorHAnsi" w:cstheme="minorHAnsi"/>
          <w:sz w:val="22"/>
          <w:szCs w:val="22"/>
        </w:rPr>
        <w:t>. U. z 202</w:t>
      </w:r>
      <w:r w:rsidR="008413C2" w:rsidRPr="00346454">
        <w:rPr>
          <w:rFonts w:asciiTheme="minorHAnsi" w:hAnsiTheme="minorHAnsi" w:cstheme="minorHAnsi"/>
          <w:sz w:val="22"/>
          <w:szCs w:val="22"/>
        </w:rPr>
        <w:t>3</w:t>
      </w:r>
      <w:r w:rsidR="00AA3763" w:rsidRPr="00346454">
        <w:rPr>
          <w:rFonts w:asciiTheme="minorHAnsi" w:hAnsiTheme="minorHAnsi" w:cstheme="minorHAnsi"/>
          <w:sz w:val="22"/>
          <w:szCs w:val="22"/>
        </w:rPr>
        <w:t xml:space="preserve"> r. poz. 1</w:t>
      </w:r>
      <w:r w:rsidR="008413C2" w:rsidRPr="00346454">
        <w:rPr>
          <w:rFonts w:asciiTheme="minorHAnsi" w:hAnsiTheme="minorHAnsi" w:cstheme="minorHAnsi"/>
          <w:sz w:val="22"/>
          <w:szCs w:val="22"/>
        </w:rPr>
        <w:t>605</w:t>
      </w:r>
      <w:r w:rsidR="00D82B88" w:rsidRPr="00B74E3C">
        <w:rPr>
          <w:rFonts w:asciiTheme="minorHAnsi" w:hAnsiTheme="minorHAnsi" w:cstheme="minorHAnsi"/>
          <w:sz w:val="22"/>
          <w:szCs w:val="22"/>
        </w:rPr>
        <w:t xml:space="preserve"> </w:t>
      </w:r>
      <w:r w:rsidR="00AA3763" w:rsidRPr="00B74E3C">
        <w:rPr>
          <w:rFonts w:asciiTheme="minorHAnsi" w:hAnsiTheme="minorHAnsi" w:cstheme="minorHAnsi"/>
          <w:sz w:val="22"/>
          <w:szCs w:val="22"/>
        </w:rPr>
        <w:t>z późn. zm.)</w:t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zwanej dalej „ustawą Pzp”. </w:t>
      </w:r>
    </w:p>
    <w:p w14:paraId="1D9AA8ED" w14:textId="6D92706A" w:rsidR="00AB6B01" w:rsidRPr="00B74E3C" w:rsidRDefault="00AB6B01" w:rsidP="00556F26">
      <w:pPr>
        <w:widowControl/>
        <w:spacing w:before="120" w:after="120"/>
        <w:ind w:left="709"/>
        <w:jc w:val="both"/>
        <w:rPr>
          <w:rFonts w:asciiTheme="minorHAnsi" w:eastAsia="Times New Roman" w:hAnsiTheme="minorHAnsi" w:cstheme="minorHAnsi"/>
          <w:spacing w:val="4"/>
          <w:sz w:val="22"/>
          <w:szCs w:val="22"/>
          <w:lang w:eastAsia="pl-PL"/>
        </w:rPr>
      </w:pPr>
      <w:r w:rsidRPr="00B74E3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związku z powyższym, Zamawiający informuje, że </w:t>
      </w:r>
      <w:r w:rsidRPr="00B74E3C">
        <w:rPr>
          <w:rFonts w:asciiTheme="minorHAnsi" w:eastAsia="Times New Roman" w:hAnsiTheme="minorHAnsi" w:cstheme="minorHAnsi"/>
          <w:spacing w:val="4"/>
          <w:sz w:val="22"/>
          <w:szCs w:val="22"/>
          <w:lang w:eastAsia="pl-PL"/>
        </w:rPr>
        <w:t>na podstawie art. 7 ust. 1 ustawy</w:t>
      </w:r>
      <w:r w:rsidRPr="00B74E3C">
        <w:rPr>
          <w:rFonts w:asciiTheme="minorHAnsi" w:eastAsia="Times New Roman" w:hAnsiTheme="minorHAnsi" w:cstheme="minorHAnsi"/>
          <w:spacing w:val="4"/>
          <w:sz w:val="22"/>
          <w:szCs w:val="22"/>
          <w:lang w:eastAsia="pl-PL"/>
        </w:rPr>
        <w:br/>
      </w:r>
      <w:r w:rsidR="00AA3763" w:rsidRPr="00B74E3C">
        <w:rPr>
          <w:rFonts w:asciiTheme="minorHAnsi" w:eastAsia="Times New Roman" w:hAnsiTheme="minorHAnsi" w:cstheme="minorHAnsi"/>
          <w:spacing w:val="4"/>
          <w:sz w:val="22"/>
          <w:szCs w:val="22"/>
          <w:lang w:eastAsia="pl-PL"/>
        </w:rPr>
        <w:t xml:space="preserve">w zw. z art. 7 ust. 9 </w:t>
      </w:r>
      <w:r w:rsidRPr="00B74E3C">
        <w:rPr>
          <w:rFonts w:asciiTheme="minorHAnsi" w:eastAsia="Times New Roman" w:hAnsiTheme="minorHAnsi" w:cstheme="minorHAnsi"/>
          <w:spacing w:val="4"/>
          <w:sz w:val="22"/>
          <w:szCs w:val="22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BF2723" w:rsidRPr="00B74E3C">
        <w:rPr>
          <w:rFonts w:asciiTheme="minorHAnsi" w:eastAsia="Times New Roman" w:hAnsiTheme="minorHAnsi" w:cstheme="minorHAnsi"/>
          <w:spacing w:val="4"/>
          <w:sz w:val="22"/>
          <w:szCs w:val="22"/>
          <w:lang w:eastAsia="pl-PL"/>
        </w:rPr>
        <w:t xml:space="preserve"> </w:t>
      </w:r>
      <w:r w:rsidR="00AA3763" w:rsidRPr="00B74E3C">
        <w:rPr>
          <w:rFonts w:asciiTheme="minorHAnsi" w:hAnsiTheme="minorHAnsi" w:cstheme="minorHAnsi"/>
          <w:sz w:val="22"/>
          <w:szCs w:val="22"/>
        </w:rPr>
        <w:t xml:space="preserve">(t.j. Dz. U. z 2023 r. poz. </w:t>
      </w:r>
      <w:r w:rsidR="00DF08BF" w:rsidRPr="00B74E3C">
        <w:rPr>
          <w:rFonts w:asciiTheme="minorHAnsi" w:hAnsiTheme="minorHAnsi" w:cstheme="minorHAnsi"/>
          <w:sz w:val="22"/>
          <w:szCs w:val="22"/>
        </w:rPr>
        <w:t>1497</w:t>
      </w:r>
      <w:r w:rsidR="00AA3763" w:rsidRPr="00B74E3C">
        <w:rPr>
          <w:rFonts w:asciiTheme="minorHAnsi" w:hAnsiTheme="minorHAnsi" w:cstheme="minorHAnsi"/>
          <w:sz w:val="22"/>
          <w:szCs w:val="22"/>
        </w:rPr>
        <w:t xml:space="preserve"> z późn. zm.).</w:t>
      </w:r>
      <w:r w:rsidRPr="00B74E3C">
        <w:rPr>
          <w:rFonts w:asciiTheme="minorHAnsi" w:eastAsia="Times New Roman" w:hAnsiTheme="minorHAnsi" w:cstheme="minorHAnsi"/>
          <w:spacing w:val="4"/>
          <w:sz w:val="22"/>
          <w:szCs w:val="22"/>
          <w:lang w:eastAsia="pl-PL"/>
        </w:rPr>
        <w:t xml:space="preserve"> </w:t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pl-PL"/>
        </w:rPr>
        <w:t>z postępowania o udzielenie zamówienia publicznego wykluczy:</w:t>
      </w:r>
    </w:p>
    <w:p w14:paraId="514F48CA" w14:textId="599D017A" w:rsidR="00AB6B01" w:rsidRPr="00B74E3C" w:rsidRDefault="00AB6B01" w:rsidP="00D82B88">
      <w:pPr>
        <w:widowControl/>
        <w:suppressAutoHyphens w:val="0"/>
        <w:autoSpaceDE w:val="0"/>
        <w:autoSpaceDN w:val="0"/>
        <w:adjustRightInd w:val="0"/>
        <w:ind w:left="993" w:hanging="425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13D70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1)</w:t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D82B88"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   </w:t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wykonawcę oraz uczestnika konkursu wymienionego w wykazach określonych w</w:t>
      </w:r>
      <w:r w:rsidR="00D82B88"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rozporządzeniu 765/2006 i rozporządzeniu 269/2014 albo wpisanego na listę</w:t>
      </w:r>
      <w:r w:rsidR="00D82B88"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na podstawie decyzji w sprawie wpisu na listę rozstrzygającej o zastosowaniu środka,</w:t>
      </w:r>
      <w:r w:rsidR="00D82B88"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o którym mowa w art. 1 pkt 3;</w:t>
      </w:r>
    </w:p>
    <w:p w14:paraId="69A84C2A" w14:textId="63E31E6C" w:rsidR="00AB6B01" w:rsidRPr="00B74E3C" w:rsidRDefault="00AB6B01" w:rsidP="00D82B88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993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wykonawcę oraz uczestnika konkursu, którego beneficjentem rzeczywistym</w:t>
      </w:r>
      <w:r w:rsidR="0031192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w rozumieniu ustawy z dnia 1 marca 2018 r.</w:t>
      </w:r>
      <w:r w:rsidR="00DF08BF"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o przeciwdziałaniu praniu pieniędzy</w:t>
      </w:r>
      <w:r w:rsidR="0031192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oraz finansowaniu terroryzmu (</w:t>
      </w:r>
      <w:r w:rsidR="00DF08BF"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t. j. </w:t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Dz. U. z 202</w:t>
      </w:r>
      <w:r w:rsidR="00DF08BF"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3</w:t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r. poz. </w:t>
      </w:r>
      <w:r w:rsidR="00DF08BF"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1124 z późn. zm.</w:t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) jest osoba wymieniona </w:t>
      </w:r>
      <w:r w:rsidR="00D82B88"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w wykazach określonych</w:t>
      </w:r>
      <w:r w:rsidR="00311925">
        <w:rPr>
          <w:rFonts w:asciiTheme="minorHAnsi" w:eastAsia="Times New Roman" w:hAnsiTheme="minorHAnsi" w:cstheme="minorHAnsi"/>
          <w:sz w:val="22"/>
          <w:szCs w:val="22"/>
          <w:lang w:eastAsia="ar-SA"/>
        </w:rPr>
        <w:br/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w</w:t>
      </w:r>
      <w:r w:rsidR="00D82B88"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rozporządzeniu 765/2006 i rozporządzeniu 269/2014</w:t>
      </w:r>
      <w:r w:rsidR="00D82B88"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albo wpisana</w:t>
      </w:r>
      <w:r w:rsidR="0031192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na listę lub będąca takim beneficjentem rzeczywistym od dnia 24 lutego 2022 r.,</w:t>
      </w:r>
      <w:r w:rsidR="00D82B88"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o ile została wpisana na listę na podstawie decyzji w sprawie wpisu na listę rozstrzygającej</w:t>
      </w:r>
      <w:r w:rsidR="00D82B88"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o zastosowaniu środka, o którym mowa w art. 1 pkt 3;</w:t>
      </w:r>
    </w:p>
    <w:p w14:paraId="77C4F567" w14:textId="753A4D1B" w:rsidR="00AB6B01" w:rsidRPr="00B74E3C" w:rsidRDefault="00AB6B01" w:rsidP="00D82B88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993" w:hanging="426"/>
        <w:jc w:val="both"/>
        <w:rPr>
          <w:rFonts w:asciiTheme="minorHAnsi" w:eastAsia="Times New Roman" w:hAnsiTheme="minorHAnsi" w:cstheme="minorHAnsi"/>
          <w:color w:val="0000FF"/>
          <w:sz w:val="22"/>
          <w:szCs w:val="22"/>
          <w:u w:val="single"/>
          <w:lang w:eastAsia="pl-PL"/>
        </w:rPr>
      </w:pPr>
      <w:r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wykonawcę oraz uczestnika konkursu, którego jednostką dominującą w rozumieniu</w:t>
      </w:r>
      <w:r w:rsidR="00F42C6B"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br/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art. 3 ust. 1 pkt 37 ustawy z dnia 29 września 1994 r. o rachunkowości (</w:t>
      </w:r>
      <w:r w:rsidR="00DF08BF"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t. j. </w:t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Dz. U. z 202</w:t>
      </w:r>
      <w:r w:rsidR="00DF08BF"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3</w:t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r. poz. </w:t>
      </w:r>
      <w:r w:rsidR="00DF08BF"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120 z późn. zm.</w:t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) jest podmiot wymieniony w wykazach określonych</w:t>
      </w:r>
      <w:r w:rsidR="00D82B88"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w rozporządzeniu 765/2006</w:t>
      </w:r>
      <w:r w:rsidR="00D82B88"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br/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i rozporządzeniu 269/2014 albo wpisany na listę lub będący taką jednostką dominującą od dnia</w:t>
      </w:r>
      <w:r w:rsidR="00D82B88"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24 lutego 2022 r., o ile został wpisany na listę</w:t>
      </w:r>
      <w:r w:rsidR="00D82B88"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na podstawie decyzji</w:t>
      </w:r>
      <w:r w:rsidR="00F42C6B"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w sprawie wpisu na listę rozstrzygającej o zastosowaniu środka,</w:t>
      </w:r>
      <w:r w:rsidR="00D82B88"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o którym mowa w art.</w:t>
      </w:r>
      <w:r w:rsidR="00F42C6B"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B74E3C">
        <w:rPr>
          <w:rFonts w:asciiTheme="minorHAnsi" w:eastAsia="Times New Roman" w:hAnsiTheme="minorHAnsi" w:cstheme="minorHAnsi"/>
          <w:sz w:val="22"/>
          <w:szCs w:val="22"/>
          <w:lang w:eastAsia="ar-SA"/>
        </w:rPr>
        <w:t>1 pkt 3.</w:t>
      </w:r>
    </w:p>
    <w:bookmarkEnd w:id="6"/>
    <w:p w14:paraId="1D005BB3" w14:textId="77777777" w:rsidR="00317CA1" w:rsidRPr="00B74E3C" w:rsidRDefault="00317CA1" w:rsidP="00317CA1">
      <w:pPr>
        <w:widowControl/>
        <w:suppressAutoHyphens w:val="0"/>
        <w:autoSpaceDE w:val="0"/>
        <w:autoSpaceDN w:val="0"/>
        <w:adjustRightInd w:val="0"/>
        <w:ind w:left="993"/>
        <w:jc w:val="both"/>
        <w:rPr>
          <w:rStyle w:val="Hipercze"/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1CEA4AA" w14:textId="1E2C259B" w:rsidR="00AB6B01" w:rsidRPr="00B74E3C" w:rsidRDefault="00392A51" w:rsidP="00392A51">
      <w:pPr>
        <w:widowControl/>
        <w:tabs>
          <w:tab w:val="left" w:pos="567"/>
        </w:tabs>
        <w:ind w:left="426" w:hanging="142"/>
        <w:jc w:val="both"/>
        <w:rPr>
          <w:rFonts w:asciiTheme="minorHAnsi" w:eastAsia="Times New Roman" w:hAnsiTheme="minorHAnsi" w:cstheme="minorHAnsi"/>
          <w:b/>
          <w:color w:val="000000"/>
          <w:kern w:val="2"/>
          <w:sz w:val="22"/>
          <w:szCs w:val="22"/>
          <w:u w:val="single"/>
          <w:lang w:eastAsia="ar-SA"/>
        </w:rPr>
      </w:pPr>
      <w:r w:rsidRPr="00B74E3C">
        <w:rPr>
          <w:rFonts w:asciiTheme="minorHAnsi" w:eastAsia="Times New Roman" w:hAnsiTheme="minorHAnsi" w:cstheme="minorHAnsi"/>
          <w:b/>
          <w:color w:val="000000"/>
          <w:kern w:val="2"/>
          <w:sz w:val="22"/>
          <w:szCs w:val="22"/>
          <w:u w:val="single"/>
          <w:lang w:eastAsia="ar-SA"/>
        </w:rPr>
        <w:t>XV</w:t>
      </w:r>
      <w:r w:rsidR="0019359B" w:rsidRPr="00B74E3C">
        <w:rPr>
          <w:rFonts w:asciiTheme="minorHAnsi" w:eastAsia="Times New Roman" w:hAnsiTheme="minorHAnsi" w:cstheme="minorHAnsi"/>
          <w:b/>
          <w:color w:val="000000"/>
          <w:kern w:val="2"/>
          <w:sz w:val="22"/>
          <w:szCs w:val="22"/>
          <w:u w:val="single"/>
          <w:lang w:eastAsia="ar-SA"/>
        </w:rPr>
        <w:t xml:space="preserve">. </w:t>
      </w:r>
      <w:r w:rsidR="00AB6B01" w:rsidRPr="00B74E3C">
        <w:rPr>
          <w:rFonts w:asciiTheme="minorHAnsi" w:eastAsia="Times New Roman" w:hAnsiTheme="minorHAnsi" w:cstheme="minorHAnsi"/>
          <w:b/>
          <w:color w:val="000000"/>
          <w:kern w:val="2"/>
          <w:sz w:val="22"/>
          <w:szCs w:val="22"/>
          <w:u w:val="single"/>
          <w:lang w:eastAsia="ar-SA"/>
        </w:rPr>
        <w:t>Informacje dodatkowe RODO:</w:t>
      </w:r>
    </w:p>
    <w:p w14:paraId="3F8FB5C5" w14:textId="77777777" w:rsidR="00AB6B01" w:rsidRPr="00B74E3C" w:rsidRDefault="00AB6B01" w:rsidP="00556F26">
      <w:pPr>
        <w:widowControl/>
        <w:spacing w:after="113"/>
        <w:ind w:left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bookmarkStart w:id="7" w:name="_Hlk147908372"/>
      <w:bookmarkEnd w:id="0"/>
      <w:r w:rsidRPr="00B74E3C">
        <w:rPr>
          <w:rFonts w:asciiTheme="minorHAnsi" w:hAnsiTheme="minorHAnsi" w:cstheme="minorHAnsi"/>
          <w:i/>
          <w:iCs/>
          <w:sz w:val="22"/>
          <w:szCs w:val="22"/>
        </w:rPr>
        <w:t>Klauzula informacyjna przy postępowaniu o udzielenie zamówienia publicznego</w:t>
      </w:r>
    </w:p>
    <w:bookmarkEnd w:id="7"/>
    <w:p w14:paraId="073D2042" w14:textId="10E2905D" w:rsidR="00AB6B01" w:rsidRPr="00B74E3C" w:rsidRDefault="00AB6B01" w:rsidP="00311925">
      <w:pPr>
        <w:widowControl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74E3C">
        <w:rPr>
          <w:rFonts w:asciiTheme="minorHAnsi" w:hAnsiTheme="minorHAnsi" w:cstheme="minorHAnsi"/>
          <w:sz w:val="22"/>
          <w:szCs w:val="22"/>
        </w:rPr>
        <w:t>W związku z realizacją wymogów Rozporządzenia Parlamentu Europejskiego i Rady (UE) 2016/679</w:t>
      </w:r>
      <w:r w:rsidR="00D82B88" w:rsidRPr="00B74E3C">
        <w:rPr>
          <w:rFonts w:asciiTheme="minorHAnsi" w:hAnsiTheme="minorHAnsi" w:cstheme="minorHAnsi"/>
          <w:sz w:val="22"/>
          <w:szCs w:val="22"/>
        </w:rPr>
        <w:br/>
      </w:r>
      <w:r w:rsidRPr="00B74E3C">
        <w:rPr>
          <w:rFonts w:asciiTheme="minorHAnsi" w:hAnsiTheme="minorHAnsi" w:cstheme="minorHAnsi"/>
          <w:sz w:val="22"/>
          <w:szCs w:val="22"/>
        </w:rPr>
        <w:t>z dnia 27 kwietnia 2016 r. w sprawie ochrony osób fizycznych w związku</w:t>
      </w:r>
      <w:r w:rsidR="00D82B88" w:rsidRPr="00B74E3C">
        <w:rPr>
          <w:rFonts w:asciiTheme="minorHAnsi" w:hAnsiTheme="minorHAnsi" w:cstheme="minorHAnsi"/>
          <w:sz w:val="22"/>
          <w:szCs w:val="22"/>
        </w:rPr>
        <w:t xml:space="preserve"> </w:t>
      </w:r>
      <w:r w:rsidRPr="00B74E3C">
        <w:rPr>
          <w:rFonts w:asciiTheme="minorHAnsi" w:hAnsiTheme="minorHAnsi" w:cstheme="minorHAnsi"/>
          <w:sz w:val="22"/>
          <w:szCs w:val="22"/>
        </w:rPr>
        <w:t>z przetwarzaniem danych osobowych i w sprawie swobodnego przepływu takich danych</w:t>
      </w:r>
      <w:r w:rsidR="00D82B88" w:rsidRPr="00B74E3C">
        <w:rPr>
          <w:rFonts w:asciiTheme="minorHAnsi" w:hAnsiTheme="minorHAnsi" w:cstheme="minorHAnsi"/>
          <w:sz w:val="22"/>
          <w:szCs w:val="22"/>
        </w:rPr>
        <w:t xml:space="preserve"> </w:t>
      </w:r>
      <w:r w:rsidRPr="00B74E3C">
        <w:rPr>
          <w:rFonts w:asciiTheme="minorHAnsi" w:hAnsiTheme="minorHAnsi" w:cstheme="minorHAnsi"/>
          <w:sz w:val="22"/>
          <w:szCs w:val="22"/>
        </w:rPr>
        <w:t xml:space="preserve">oraz uchylenia dyrektywy 95/46/WE (ogólne rozporządzenie o ochronie danych „RODO”), informujemy o zasadach przetwarzania Pani/Pana danych osobowych oraz o przysługujących Pani/Panu prawach z tym związanych. </w:t>
      </w:r>
    </w:p>
    <w:p w14:paraId="4F0B47B6" w14:textId="3038C2BC" w:rsidR="00AB6B01" w:rsidRPr="00B74E3C" w:rsidRDefault="00AB6B01" w:rsidP="00311925">
      <w:pPr>
        <w:widowControl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74E3C">
        <w:rPr>
          <w:rFonts w:asciiTheme="minorHAnsi" w:hAnsiTheme="minorHAnsi" w:cstheme="minorHAnsi"/>
          <w:sz w:val="22"/>
          <w:szCs w:val="22"/>
        </w:rPr>
        <w:t>1.</w:t>
      </w:r>
      <w:r w:rsidR="00A14613" w:rsidRPr="00B74E3C">
        <w:rPr>
          <w:rFonts w:asciiTheme="minorHAnsi" w:hAnsiTheme="minorHAnsi" w:cstheme="minorHAnsi"/>
          <w:sz w:val="22"/>
          <w:szCs w:val="22"/>
        </w:rPr>
        <w:t> </w:t>
      </w:r>
      <w:r w:rsidRPr="00B74E3C">
        <w:rPr>
          <w:rFonts w:asciiTheme="minorHAnsi" w:hAnsiTheme="minorHAnsi" w:cstheme="minorHAnsi"/>
          <w:sz w:val="22"/>
          <w:szCs w:val="22"/>
        </w:rPr>
        <w:t>Administratorem Pani/Pana danych osobowych jest Gmina Gołdap reprezentowana przez Burmistrza z siedzibą przy Pl. Zwycięstwa 14, 19-500 Gołdap, adres e-mail: pom@goldap.pl,</w:t>
      </w:r>
      <w:r w:rsidR="00311925">
        <w:rPr>
          <w:rFonts w:asciiTheme="minorHAnsi" w:hAnsiTheme="minorHAnsi" w:cstheme="minorHAnsi"/>
          <w:sz w:val="22"/>
          <w:szCs w:val="22"/>
        </w:rPr>
        <w:br/>
      </w:r>
      <w:r w:rsidRPr="00B74E3C">
        <w:rPr>
          <w:rFonts w:asciiTheme="minorHAnsi" w:hAnsiTheme="minorHAnsi" w:cstheme="minorHAnsi"/>
          <w:sz w:val="22"/>
          <w:szCs w:val="22"/>
        </w:rPr>
        <w:t>tel. 87 615-60-00;</w:t>
      </w:r>
    </w:p>
    <w:p w14:paraId="7ECAF2BF" w14:textId="1BF2B6E5" w:rsidR="00AB6B01" w:rsidRPr="00B74E3C" w:rsidRDefault="00AB6B01" w:rsidP="00311925">
      <w:pPr>
        <w:widowControl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74E3C">
        <w:rPr>
          <w:rFonts w:asciiTheme="minorHAnsi" w:hAnsiTheme="minorHAnsi" w:cstheme="minorHAnsi"/>
          <w:sz w:val="22"/>
          <w:szCs w:val="22"/>
        </w:rPr>
        <w:t>2.</w:t>
      </w:r>
      <w:r w:rsidR="00A14613" w:rsidRPr="00B74E3C">
        <w:rPr>
          <w:rFonts w:asciiTheme="minorHAnsi" w:hAnsiTheme="minorHAnsi" w:cstheme="minorHAnsi"/>
          <w:sz w:val="22"/>
          <w:szCs w:val="22"/>
        </w:rPr>
        <w:t> </w:t>
      </w:r>
      <w:r w:rsidRPr="00B74E3C">
        <w:rPr>
          <w:rFonts w:asciiTheme="minorHAnsi" w:hAnsiTheme="minorHAnsi" w:cstheme="minorHAnsi"/>
          <w:sz w:val="22"/>
          <w:szCs w:val="22"/>
        </w:rPr>
        <w:t>Jeśli ma Pani/Pan pytania dotyczące sposobu i zakresu przetwarzania Pani/Pana danych osobowych, a także przysługujących Pani/Panu uprawnień, może się Pani/Pan skontaktować się</w:t>
      </w:r>
      <w:r w:rsidR="00D82B88" w:rsidRPr="00B74E3C">
        <w:rPr>
          <w:rFonts w:asciiTheme="minorHAnsi" w:hAnsiTheme="minorHAnsi" w:cstheme="minorHAnsi"/>
          <w:sz w:val="22"/>
          <w:szCs w:val="22"/>
        </w:rPr>
        <w:br/>
      </w:r>
      <w:r w:rsidRPr="00B74E3C">
        <w:rPr>
          <w:rFonts w:asciiTheme="minorHAnsi" w:hAnsiTheme="minorHAnsi" w:cstheme="minorHAnsi"/>
          <w:sz w:val="22"/>
          <w:szCs w:val="22"/>
        </w:rPr>
        <w:t xml:space="preserve">z Inspektorem Ochrony Danych, e-mail: iod@goldap.pl. </w:t>
      </w:r>
    </w:p>
    <w:p w14:paraId="4ACF7D3A" w14:textId="119EF0C7" w:rsidR="00AB6B01" w:rsidRPr="00B74E3C" w:rsidRDefault="00AB6B01" w:rsidP="00311925">
      <w:pPr>
        <w:widowControl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74E3C">
        <w:rPr>
          <w:rFonts w:asciiTheme="minorHAnsi" w:hAnsiTheme="minorHAnsi" w:cstheme="minorHAnsi"/>
          <w:sz w:val="22"/>
          <w:szCs w:val="22"/>
        </w:rPr>
        <w:t>3.</w:t>
      </w:r>
      <w:r w:rsidR="00A14613" w:rsidRPr="00B74E3C">
        <w:rPr>
          <w:rFonts w:asciiTheme="minorHAnsi" w:hAnsiTheme="minorHAnsi" w:cstheme="minorHAnsi"/>
          <w:sz w:val="22"/>
          <w:szCs w:val="22"/>
        </w:rPr>
        <w:t> </w:t>
      </w:r>
      <w:r w:rsidRPr="00B74E3C">
        <w:rPr>
          <w:rFonts w:asciiTheme="minorHAnsi" w:hAnsiTheme="minorHAnsi" w:cstheme="minorHAnsi"/>
          <w:sz w:val="22"/>
          <w:szCs w:val="22"/>
        </w:rPr>
        <w:t>Pani/Pana dane osobowe będą przetwarzane w związku z postępowaniem o udzielenie</w:t>
      </w:r>
      <w:r w:rsidR="00311925">
        <w:rPr>
          <w:rFonts w:asciiTheme="minorHAnsi" w:hAnsiTheme="minorHAnsi" w:cstheme="minorHAnsi"/>
          <w:sz w:val="22"/>
          <w:szCs w:val="22"/>
        </w:rPr>
        <w:t xml:space="preserve"> </w:t>
      </w:r>
      <w:r w:rsidRPr="00B74E3C">
        <w:rPr>
          <w:rFonts w:asciiTheme="minorHAnsi" w:hAnsiTheme="minorHAnsi" w:cstheme="minorHAnsi"/>
          <w:sz w:val="22"/>
          <w:szCs w:val="22"/>
        </w:rPr>
        <w:t>zamówienia publicznego, w tym w celu ewentualnego zawarcia umowy na wykonania zadania</w:t>
      </w:r>
      <w:r w:rsidR="00D82B88" w:rsidRPr="00B74E3C">
        <w:rPr>
          <w:rFonts w:asciiTheme="minorHAnsi" w:hAnsiTheme="minorHAnsi" w:cstheme="minorHAnsi"/>
          <w:sz w:val="22"/>
          <w:szCs w:val="22"/>
        </w:rPr>
        <w:t xml:space="preserve"> </w:t>
      </w:r>
      <w:r w:rsidRPr="00B74E3C">
        <w:rPr>
          <w:rFonts w:asciiTheme="minorHAnsi" w:hAnsiTheme="minorHAnsi" w:cstheme="minorHAnsi"/>
          <w:sz w:val="22"/>
          <w:szCs w:val="22"/>
        </w:rPr>
        <w:t>będącego celem niniejszego postępowania.</w:t>
      </w:r>
    </w:p>
    <w:p w14:paraId="1503ED05" w14:textId="1987C1AF" w:rsidR="00AB6B01" w:rsidRPr="00B74E3C" w:rsidRDefault="00AB6B01" w:rsidP="00556F26">
      <w:pPr>
        <w:widowControl/>
        <w:spacing w:after="113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74E3C">
        <w:rPr>
          <w:rFonts w:asciiTheme="minorHAnsi" w:hAnsiTheme="minorHAnsi" w:cstheme="minorHAnsi"/>
          <w:sz w:val="22"/>
          <w:szCs w:val="22"/>
        </w:rPr>
        <w:t>4.</w:t>
      </w:r>
      <w:r w:rsidR="00A14613" w:rsidRPr="00B74E3C">
        <w:rPr>
          <w:rFonts w:asciiTheme="minorHAnsi" w:hAnsiTheme="minorHAnsi" w:cstheme="minorHAnsi"/>
          <w:sz w:val="22"/>
          <w:szCs w:val="22"/>
        </w:rPr>
        <w:t> </w:t>
      </w:r>
      <w:r w:rsidRPr="00B74E3C">
        <w:rPr>
          <w:rFonts w:asciiTheme="minorHAnsi" w:hAnsiTheme="minorHAnsi" w:cstheme="minorHAnsi"/>
          <w:sz w:val="22"/>
          <w:szCs w:val="22"/>
        </w:rPr>
        <w:t>Pani/Pana dane osobowe będą przetwarzane na podstawie art. 6 ust. 1 lit c RODO – przetwarzanie jest niezbędne do wypełnienia obowiązku prawnego ciążącego</w:t>
      </w:r>
      <w:r w:rsidR="00D82B88" w:rsidRPr="00B74E3C">
        <w:rPr>
          <w:rFonts w:asciiTheme="minorHAnsi" w:hAnsiTheme="minorHAnsi" w:cstheme="minorHAnsi"/>
          <w:sz w:val="22"/>
          <w:szCs w:val="22"/>
        </w:rPr>
        <w:t xml:space="preserve"> </w:t>
      </w:r>
      <w:r w:rsidRPr="00B74E3C">
        <w:rPr>
          <w:rFonts w:asciiTheme="minorHAnsi" w:hAnsiTheme="minorHAnsi" w:cstheme="minorHAnsi"/>
          <w:sz w:val="22"/>
          <w:szCs w:val="22"/>
        </w:rPr>
        <w:t>na administratorze, tj. ustawy z dnia 11</w:t>
      </w:r>
      <w:r w:rsidR="00311925">
        <w:rPr>
          <w:rFonts w:asciiTheme="minorHAnsi" w:hAnsiTheme="minorHAnsi" w:cstheme="minorHAnsi"/>
          <w:sz w:val="22"/>
          <w:szCs w:val="22"/>
        </w:rPr>
        <w:t xml:space="preserve"> </w:t>
      </w:r>
      <w:r w:rsidRPr="00B74E3C">
        <w:rPr>
          <w:rFonts w:asciiTheme="minorHAnsi" w:hAnsiTheme="minorHAnsi" w:cstheme="minorHAnsi"/>
          <w:sz w:val="22"/>
          <w:szCs w:val="22"/>
        </w:rPr>
        <w:t xml:space="preserve">września 2019 roku Prawo </w:t>
      </w:r>
      <w:r w:rsidR="00392A51" w:rsidRPr="00B74E3C">
        <w:rPr>
          <w:rFonts w:asciiTheme="minorHAnsi" w:hAnsiTheme="minorHAnsi" w:cstheme="minorHAnsi"/>
          <w:sz w:val="22"/>
          <w:szCs w:val="22"/>
        </w:rPr>
        <w:t>zamówień publicznych</w:t>
      </w:r>
      <w:r w:rsidRPr="00B74E3C">
        <w:rPr>
          <w:rFonts w:asciiTheme="minorHAnsi" w:hAnsiTheme="minorHAnsi" w:cstheme="minorHAnsi"/>
          <w:sz w:val="22"/>
          <w:szCs w:val="22"/>
        </w:rPr>
        <w:t xml:space="preserve"> (dalej „ustawa Pzp”), ustawy o narodowym zasobie archiwalnym i archiwach oraz</w:t>
      </w:r>
      <w:r w:rsidR="00D82B88" w:rsidRPr="00B74E3C">
        <w:rPr>
          <w:rFonts w:asciiTheme="minorHAnsi" w:hAnsiTheme="minorHAnsi" w:cstheme="minorHAnsi"/>
          <w:sz w:val="22"/>
          <w:szCs w:val="22"/>
        </w:rPr>
        <w:t xml:space="preserve"> </w:t>
      </w:r>
      <w:r w:rsidRPr="00B74E3C">
        <w:rPr>
          <w:rFonts w:asciiTheme="minorHAnsi" w:hAnsiTheme="minorHAnsi" w:cstheme="minorHAnsi"/>
          <w:sz w:val="22"/>
          <w:szCs w:val="22"/>
        </w:rPr>
        <w:t>na podstawie</w:t>
      </w:r>
      <w:r w:rsidR="00885EFE" w:rsidRPr="00B74E3C">
        <w:rPr>
          <w:rFonts w:asciiTheme="minorHAnsi" w:hAnsiTheme="minorHAnsi" w:cstheme="minorHAnsi"/>
          <w:sz w:val="22"/>
          <w:szCs w:val="22"/>
        </w:rPr>
        <w:t xml:space="preserve"> </w:t>
      </w:r>
      <w:r w:rsidRPr="00B74E3C">
        <w:rPr>
          <w:rFonts w:asciiTheme="minorHAnsi" w:hAnsiTheme="minorHAnsi" w:cstheme="minorHAnsi"/>
          <w:sz w:val="22"/>
          <w:szCs w:val="22"/>
        </w:rPr>
        <w:t>art. 6 ust. 1 lit b RODO (w przypadku zawarcia umowy na wykonania zadania).</w:t>
      </w:r>
    </w:p>
    <w:p w14:paraId="52A88F37" w14:textId="67C87DCF" w:rsidR="00AB6B01" w:rsidRPr="00B74E3C" w:rsidRDefault="00AB6B01" w:rsidP="00311925">
      <w:pPr>
        <w:widowControl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74E3C">
        <w:rPr>
          <w:rFonts w:asciiTheme="minorHAnsi" w:hAnsiTheme="minorHAnsi" w:cstheme="minorHAnsi"/>
          <w:sz w:val="22"/>
          <w:szCs w:val="22"/>
        </w:rPr>
        <w:lastRenderedPageBreak/>
        <w:t>5.</w:t>
      </w:r>
      <w:r w:rsidR="00A14613" w:rsidRPr="00B74E3C">
        <w:rPr>
          <w:rFonts w:asciiTheme="minorHAnsi" w:hAnsiTheme="minorHAnsi" w:cstheme="minorHAnsi"/>
          <w:sz w:val="22"/>
          <w:szCs w:val="22"/>
        </w:rPr>
        <w:t> </w:t>
      </w:r>
      <w:r w:rsidRPr="00B74E3C">
        <w:rPr>
          <w:rFonts w:asciiTheme="minorHAnsi" w:hAnsiTheme="minorHAnsi" w:cstheme="minorHAnsi"/>
          <w:sz w:val="22"/>
          <w:szCs w:val="22"/>
        </w:rPr>
        <w:t>Podanie danych osobowych w związku udziałem w postępowaniu o zamówienia publiczne nie jest obowiązkowe, ale może być warunkiem niezbędnym do wzięcia w nim udziału. Wynika to stąd,</w:t>
      </w:r>
      <w:r w:rsidR="00D82B88" w:rsidRPr="00B74E3C">
        <w:rPr>
          <w:rFonts w:asciiTheme="minorHAnsi" w:hAnsiTheme="minorHAnsi" w:cstheme="minorHAnsi"/>
          <w:sz w:val="22"/>
          <w:szCs w:val="22"/>
        </w:rPr>
        <w:br/>
      </w:r>
      <w:r w:rsidRPr="00B74E3C">
        <w:rPr>
          <w:rFonts w:asciiTheme="minorHAnsi" w:hAnsiTheme="minorHAnsi" w:cstheme="minorHAnsi"/>
          <w:sz w:val="22"/>
          <w:szCs w:val="22"/>
        </w:rPr>
        <w:t>że</w:t>
      </w:r>
      <w:r w:rsidR="00D82B88" w:rsidRPr="00B74E3C">
        <w:rPr>
          <w:rFonts w:asciiTheme="minorHAnsi" w:hAnsiTheme="minorHAnsi" w:cstheme="minorHAnsi"/>
          <w:sz w:val="22"/>
          <w:szCs w:val="22"/>
        </w:rPr>
        <w:t xml:space="preserve"> </w:t>
      </w:r>
      <w:r w:rsidRPr="00B74E3C">
        <w:rPr>
          <w:rFonts w:asciiTheme="minorHAnsi" w:hAnsiTheme="minorHAnsi" w:cstheme="minorHAnsi"/>
          <w:sz w:val="22"/>
          <w:szCs w:val="22"/>
        </w:rPr>
        <w:t>w zależności od przedmiotu zamówienia, zamawiający może żądać ich podania na podstawie przepisów ustawy Prawo zamówień publicznych oraz wydanych do niej przepisów wykonawczych,</w:t>
      </w:r>
    </w:p>
    <w:p w14:paraId="278B05E0" w14:textId="095C8E72" w:rsidR="00AB6B01" w:rsidRPr="00B74E3C" w:rsidRDefault="00AB6B01" w:rsidP="00311925">
      <w:pPr>
        <w:widowControl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74E3C">
        <w:rPr>
          <w:rFonts w:asciiTheme="minorHAnsi" w:hAnsiTheme="minorHAnsi" w:cstheme="minorHAnsi"/>
          <w:sz w:val="22"/>
          <w:szCs w:val="22"/>
        </w:rPr>
        <w:t>6.</w:t>
      </w:r>
      <w:r w:rsidR="00A14613" w:rsidRPr="00B74E3C">
        <w:rPr>
          <w:rFonts w:asciiTheme="minorHAnsi" w:hAnsiTheme="minorHAnsi" w:cstheme="minorHAnsi"/>
          <w:sz w:val="22"/>
          <w:szCs w:val="22"/>
        </w:rPr>
        <w:t> </w:t>
      </w:r>
      <w:r w:rsidRPr="00B74E3C">
        <w:rPr>
          <w:rFonts w:asciiTheme="minorHAnsi" w:hAnsiTheme="minorHAnsi" w:cstheme="minorHAnsi"/>
          <w:sz w:val="22"/>
          <w:szCs w:val="22"/>
        </w:rPr>
        <w:t>Państwa dane pozyskane w związku z postępowaniem o udzielenie zamówienia publicznego przekazywane będą wszystkim zainteresowanym podmiotom i osobom, gdyż</w:t>
      </w:r>
      <w:r w:rsidR="00311925">
        <w:rPr>
          <w:rFonts w:asciiTheme="minorHAnsi" w:hAnsiTheme="minorHAnsi" w:cstheme="minorHAnsi"/>
          <w:sz w:val="22"/>
          <w:szCs w:val="22"/>
        </w:rPr>
        <w:t xml:space="preserve"> </w:t>
      </w:r>
      <w:r w:rsidRPr="00B74E3C">
        <w:rPr>
          <w:rFonts w:asciiTheme="minorHAnsi" w:hAnsiTheme="minorHAnsi" w:cstheme="minorHAnsi"/>
          <w:sz w:val="22"/>
          <w:szCs w:val="22"/>
        </w:rPr>
        <w:t xml:space="preserve">co do zasady postępowanie o udzielenie zamówienia publicznego jest jawne. Ograniczenie dostępu do Państwa </w:t>
      </w:r>
      <w:r w:rsidR="00392A51" w:rsidRPr="00B74E3C">
        <w:rPr>
          <w:rFonts w:asciiTheme="minorHAnsi" w:hAnsiTheme="minorHAnsi" w:cstheme="minorHAnsi"/>
          <w:sz w:val="22"/>
          <w:szCs w:val="22"/>
        </w:rPr>
        <w:t>danych,</w:t>
      </w:r>
      <w:r w:rsidRPr="00B74E3C">
        <w:rPr>
          <w:rFonts w:asciiTheme="minorHAnsi" w:hAnsiTheme="minorHAnsi" w:cstheme="minorHAnsi"/>
          <w:sz w:val="22"/>
          <w:szCs w:val="22"/>
        </w:rPr>
        <w:t xml:space="preserve"> o których mowa wyżej może wystąpić jedynie </w:t>
      </w:r>
      <w:r w:rsidR="00392A51" w:rsidRPr="00B74E3C">
        <w:rPr>
          <w:rFonts w:asciiTheme="minorHAnsi" w:hAnsiTheme="minorHAnsi" w:cstheme="minorHAnsi"/>
          <w:sz w:val="22"/>
          <w:szCs w:val="22"/>
        </w:rPr>
        <w:t>w szczególnych</w:t>
      </w:r>
      <w:r w:rsidRPr="00B74E3C">
        <w:rPr>
          <w:rFonts w:asciiTheme="minorHAnsi" w:hAnsiTheme="minorHAnsi" w:cstheme="minorHAnsi"/>
          <w:sz w:val="22"/>
          <w:szCs w:val="22"/>
        </w:rPr>
        <w:t xml:space="preserve"> </w:t>
      </w:r>
      <w:r w:rsidR="00392A51" w:rsidRPr="00B74E3C">
        <w:rPr>
          <w:rFonts w:asciiTheme="minorHAnsi" w:hAnsiTheme="minorHAnsi" w:cstheme="minorHAnsi"/>
          <w:sz w:val="22"/>
          <w:szCs w:val="22"/>
        </w:rPr>
        <w:t>przypadkach,</w:t>
      </w:r>
      <w:r w:rsidRPr="00B74E3C">
        <w:rPr>
          <w:rFonts w:asciiTheme="minorHAnsi" w:hAnsiTheme="minorHAnsi" w:cstheme="minorHAnsi"/>
          <w:sz w:val="22"/>
          <w:szCs w:val="22"/>
        </w:rPr>
        <w:t xml:space="preserve"> jeśli jest</w:t>
      </w:r>
      <w:r w:rsidR="00311925">
        <w:rPr>
          <w:rFonts w:asciiTheme="minorHAnsi" w:hAnsiTheme="minorHAnsi" w:cstheme="minorHAnsi"/>
          <w:sz w:val="22"/>
          <w:szCs w:val="22"/>
        </w:rPr>
        <w:br/>
      </w:r>
      <w:r w:rsidRPr="00B74E3C">
        <w:rPr>
          <w:rFonts w:asciiTheme="minorHAnsi" w:hAnsiTheme="minorHAnsi" w:cstheme="minorHAnsi"/>
          <w:sz w:val="22"/>
          <w:szCs w:val="22"/>
        </w:rPr>
        <w:t>to uzasadnione ochroną prywatności zgodnie z art. 18 oraz</w:t>
      </w:r>
      <w:r w:rsidR="00885EFE" w:rsidRPr="00B74E3C">
        <w:rPr>
          <w:rFonts w:asciiTheme="minorHAnsi" w:hAnsiTheme="minorHAnsi" w:cstheme="minorHAnsi"/>
          <w:sz w:val="22"/>
          <w:szCs w:val="22"/>
        </w:rPr>
        <w:t xml:space="preserve"> </w:t>
      </w:r>
      <w:r w:rsidRPr="00B74E3C">
        <w:rPr>
          <w:rFonts w:asciiTheme="minorHAnsi" w:hAnsiTheme="minorHAnsi" w:cstheme="minorHAnsi"/>
          <w:sz w:val="22"/>
          <w:szCs w:val="22"/>
        </w:rPr>
        <w:t xml:space="preserve">art. 74 ustawy Pzp. </w:t>
      </w:r>
    </w:p>
    <w:p w14:paraId="1B6D3480" w14:textId="2CF4B16E" w:rsidR="00AB6B01" w:rsidRPr="00B74E3C" w:rsidRDefault="00AB6B01" w:rsidP="00311925">
      <w:pPr>
        <w:widowControl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74E3C">
        <w:rPr>
          <w:rFonts w:asciiTheme="minorHAnsi" w:hAnsiTheme="minorHAnsi" w:cstheme="minorHAnsi"/>
          <w:sz w:val="22"/>
          <w:szCs w:val="22"/>
        </w:rPr>
        <w:t>Ponadto odbiorcą danych zawartych w dokumentach związanych z postępowaniem</w:t>
      </w:r>
      <w:r w:rsidR="00D82B88" w:rsidRPr="00B74E3C">
        <w:rPr>
          <w:rFonts w:asciiTheme="minorHAnsi" w:hAnsiTheme="minorHAnsi" w:cstheme="minorHAnsi"/>
          <w:sz w:val="22"/>
          <w:szCs w:val="22"/>
        </w:rPr>
        <w:t xml:space="preserve"> </w:t>
      </w:r>
      <w:r w:rsidRPr="00B74E3C">
        <w:rPr>
          <w:rFonts w:asciiTheme="minorHAnsi" w:hAnsiTheme="minorHAnsi" w:cstheme="minorHAnsi"/>
          <w:sz w:val="22"/>
          <w:szCs w:val="22"/>
        </w:rPr>
        <w:t>o za mówienie publiczne mogą być podmioty z którymi Administrator zawarł umowy</w:t>
      </w:r>
      <w:r w:rsidR="00D82B88" w:rsidRPr="00B74E3C">
        <w:rPr>
          <w:rFonts w:asciiTheme="minorHAnsi" w:hAnsiTheme="minorHAnsi" w:cstheme="minorHAnsi"/>
          <w:sz w:val="22"/>
          <w:szCs w:val="22"/>
        </w:rPr>
        <w:t xml:space="preserve"> </w:t>
      </w:r>
      <w:r w:rsidRPr="00B74E3C">
        <w:rPr>
          <w:rFonts w:asciiTheme="minorHAnsi" w:hAnsiTheme="minorHAnsi" w:cstheme="minorHAnsi"/>
          <w:sz w:val="22"/>
          <w:szCs w:val="22"/>
        </w:rPr>
        <w:t>lub porozumienia</w:t>
      </w:r>
      <w:r w:rsidR="00D82B88" w:rsidRPr="00B74E3C">
        <w:rPr>
          <w:rFonts w:asciiTheme="minorHAnsi" w:hAnsiTheme="minorHAnsi" w:cstheme="minorHAnsi"/>
          <w:sz w:val="22"/>
          <w:szCs w:val="22"/>
        </w:rPr>
        <w:br/>
      </w:r>
      <w:r w:rsidRPr="00B74E3C">
        <w:rPr>
          <w:rFonts w:asciiTheme="minorHAnsi" w:hAnsiTheme="minorHAnsi" w:cstheme="minorHAnsi"/>
          <w:sz w:val="22"/>
          <w:szCs w:val="22"/>
        </w:rPr>
        <w:t>na korzystanie z udostępnianych przez nie systemów informatycznych</w:t>
      </w:r>
      <w:r w:rsidR="00D82B88" w:rsidRPr="00B74E3C">
        <w:rPr>
          <w:rFonts w:asciiTheme="minorHAnsi" w:hAnsiTheme="minorHAnsi" w:cstheme="minorHAnsi"/>
          <w:sz w:val="22"/>
          <w:szCs w:val="22"/>
        </w:rPr>
        <w:t xml:space="preserve"> </w:t>
      </w:r>
      <w:r w:rsidRPr="00B74E3C">
        <w:rPr>
          <w:rFonts w:asciiTheme="minorHAnsi" w:hAnsiTheme="minorHAnsi" w:cstheme="minorHAnsi"/>
          <w:sz w:val="22"/>
          <w:szCs w:val="22"/>
        </w:rPr>
        <w:t>w zakresie przekazywania</w:t>
      </w:r>
      <w:r w:rsidR="00D82B88" w:rsidRPr="00B74E3C">
        <w:rPr>
          <w:rFonts w:asciiTheme="minorHAnsi" w:hAnsiTheme="minorHAnsi" w:cstheme="minorHAnsi"/>
          <w:sz w:val="22"/>
          <w:szCs w:val="22"/>
        </w:rPr>
        <w:br/>
      </w:r>
      <w:r w:rsidRPr="00B74E3C">
        <w:rPr>
          <w:rFonts w:asciiTheme="minorHAnsi" w:hAnsiTheme="minorHAnsi" w:cstheme="minorHAnsi"/>
          <w:sz w:val="22"/>
          <w:szCs w:val="22"/>
        </w:rPr>
        <w:t>lub archiwizacji danych. Zakres przekazania danych</w:t>
      </w:r>
      <w:r w:rsidR="00D82B88" w:rsidRPr="00B74E3C">
        <w:rPr>
          <w:rFonts w:asciiTheme="minorHAnsi" w:hAnsiTheme="minorHAnsi" w:cstheme="minorHAnsi"/>
          <w:sz w:val="22"/>
          <w:szCs w:val="22"/>
        </w:rPr>
        <w:t xml:space="preserve"> </w:t>
      </w:r>
      <w:r w:rsidRPr="00B74E3C">
        <w:rPr>
          <w:rFonts w:asciiTheme="minorHAnsi" w:hAnsiTheme="minorHAnsi" w:cstheme="minorHAnsi"/>
          <w:sz w:val="22"/>
          <w:szCs w:val="22"/>
        </w:rPr>
        <w:t>tym odbiorcom ograniczony jest jednak wyłącznie do możliwości zapoznania się z tymi danymi</w:t>
      </w:r>
      <w:r w:rsidR="00D82B88" w:rsidRPr="00B74E3C">
        <w:rPr>
          <w:rFonts w:asciiTheme="minorHAnsi" w:hAnsiTheme="minorHAnsi" w:cstheme="minorHAnsi"/>
          <w:sz w:val="22"/>
          <w:szCs w:val="22"/>
        </w:rPr>
        <w:t xml:space="preserve"> </w:t>
      </w:r>
      <w:r w:rsidRPr="00B74E3C">
        <w:rPr>
          <w:rFonts w:asciiTheme="minorHAnsi" w:hAnsiTheme="minorHAnsi" w:cstheme="minorHAnsi"/>
          <w:sz w:val="22"/>
          <w:szCs w:val="22"/>
        </w:rPr>
        <w:t>w związku ze świadczeniem usług wsparcia technicznego</w:t>
      </w:r>
      <w:r w:rsidR="00D82B88" w:rsidRPr="00B74E3C">
        <w:rPr>
          <w:rFonts w:asciiTheme="minorHAnsi" w:hAnsiTheme="minorHAnsi" w:cstheme="minorHAnsi"/>
          <w:sz w:val="22"/>
          <w:szCs w:val="22"/>
        </w:rPr>
        <w:br/>
      </w:r>
      <w:r w:rsidRPr="00B74E3C">
        <w:rPr>
          <w:rFonts w:asciiTheme="minorHAnsi" w:hAnsiTheme="minorHAnsi" w:cstheme="minorHAnsi"/>
          <w:sz w:val="22"/>
          <w:szCs w:val="22"/>
        </w:rPr>
        <w:t>i usuwaniem awarii. Odbiorców tych obowiązuje klauzula zachowania poufności pozyskanych</w:t>
      </w:r>
      <w:r w:rsidR="00D82B88" w:rsidRPr="00B74E3C">
        <w:rPr>
          <w:rFonts w:asciiTheme="minorHAnsi" w:hAnsiTheme="minorHAnsi" w:cstheme="minorHAnsi"/>
          <w:sz w:val="22"/>
          <w:szCs w:val="22"/>
        </w:rPr>
        <w:br/>
      </w:r>
      <w:r w:rsidRPr="00B74E3C">
        <w:rPr>
          <w:rFonts w:asciiTheme="minorHAnsi" w:hAnsiTheme="minorHAnsi" w:cstheme="minorHAnsi"/>
          <w:sz w:val="22"/>
          <w:szCs w:val="22"/>
        </w:rPr>
        <w:t>w takich okolicznościach wszelkich danych, w tym danych osobowych.</w:t>
      </w:r>
    </w:p>
    <w:p w14:paraId="4783C8F9" w14:textId="5C3F3853" w:rsidR="00AB6B01" w:rsidRPr="00B74E3C" w:rsidRDefault="00AB6B01" w:rsidP="00311925">
      <w:pPr>
        <w:widowControl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74E3C">
        <w:rPr>
          <w:rFonts w:asciiTheme="minorHAnsi" w:hAnsiTheme="minorHAnsi" w:cstheme="minorHAnsi"/>
          <w:sz w:val="22"/>
          <w:szCs w:val="22"/>
        </w:rPr>
        <w:t xml:space="preserve">W związku z jawnością postępowania o udzielenie zamówienia publicznego Państwa </w:t>
      </w:r>
      <w:r w:rsidR="00392A51" w:rsidRPr="00B74E3C">
        <w:rPr>
          <w:rFonts w:asciiTheme="minorHAnsi" w:hAnsiTheme="minorHAnsi" w:cstheme="minorHAnsi"/>
          <w:sz w:val="22"/>
          <w:szCs w:val="22"/>
        </w:rPr>
        <w:t>dane mogą</w:t>
      </w:r>
      <w:r w:rsidRPr="00B74E3C">
        <w:rPr>
          <w:rFonts w:asciiTheme="minorHAnsi" w:hAnsiTheme="minorHAnsi" w:cstheme="minorHAnsi"/>
          <w:sz w:val="22"/>
          <w:szCs w:val="22"/>
        </w:rPr>
        <w:t xml:space="preserve"> być przekazywane do państw z poza EOG z zastrzeżeniem, o którym mowa powyżej.</w:t>
      </w:r>
    </w:p>
    <w:p w14:paraId="25C1D452" w14:textId="7F405186" w:rsidR="00AB6B01" w:rsidRPr="00B74E3C" w:rsidRDefault="00AB6B01" w:rsidP="00311925">
      <w:pPr>
        <w:widowControl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74E3C">
        <w:rPr>
          <w:rFonts w:asciiTheme="minorHAnsi" w:hAnsiTheme="minorHAnsi" w:cstheme="minorHAnsi"/>
          <w:sz w:val="22"/>
          <w:szCs w:val="22"/>
        </w:rPr>
        <w:t>7.</w:t>
      </w:r>
      <w:r w:rsidR="00A14613" w:rsidRPr="00B74E3C">
        <w:rPr>
          <w:rFonts w:asciiTheme="minorHAnsi" w:hAnsiTheme="minorHAnsi" w:cstheme="minorHAnsi"/>
          <w:sz w:val="22"/>
          <w:szCs w:val="22"/>
        </w:rPr>
        <w:t> </w:t>
      </w:r>
      <w:r w:rsidRPr="00B74E3C">
        <w:rPr>
          <w:rFonts w:asciiTheme="minorHAnsi" w:hAnsiTheme="minorHAnsi" w:cstheme="minorHAnsi"/>
          <w:sz w:val="22"/>
          <w:szCs w:val="22"/>
        </w:rPr>
        <w:t xml:space="preserve">Pani/Pana dane osobowe będą przechowywane, zgodnie z art. 78 ust. </w:t>
      </w:r>
      <w:r w:rsidR="00392A51" w:rsidRPr="00B74E3C">
        <w:rPr>
          <w:rFonts w:asciiTheme="minorHAnsi" w:hAnsiTheme="minorHAnsi" w:cstheme="minorHAnsi"/>
          <w:sz w:val="22"/>
          <w:szCs w:val="22"/>
        </w:rPr>
        <w:t>1 ustawy</w:t>
      </w:r>
      <w:r w:rsidRPr="00B74E3C">
        <w:rPr>
          <w:rFonts w:asciiTheme="minorHAnsi" w:hAnsiTheme="minorHAnsi" w:cstheme="minorHAnsi"/>
          <w:sz w:val="22"/>
          <w:szCs w:val="22"/>
        </w:rPr>
        <w:t xml:space="preserve"> Pzp, przez okres</w:t>
      </w:r>
      <w:r w:rsidR="00A14613" w:rsidRPr="00B74E3C">
        <w:rPr>
          <w:rFonts w:asciiTheme="minorHAnsi" w:hAnsiTheme="minorHAnsi" w:cstheme="minorHAnsi"/>
          <w:sz w:val="22"/>
          <w:szCs w:val="22"/>
        </w:rPr>
        <w:br/>
      </w:r>
      <w:r w:rsidRPr="00B74E3C">
        <w:rPr>
          <w:rFonts w:asciiTheme="minorHAnsi" w:hAnsiTheme="minorHAnsi" w:cstheme="minorHAnsi"/>
          <w:sz w:val="22"/>
          <w:szCs w:val="22"/>
        </w:rPr>
        <w:t xml:space="preserve">4 lat od dnia zakończenia postępowania o udzielenie zamówienia, a jeżeli czas trwania umowy przekracza 4 lata, okres przechowywania obejmuje cały czas trwania umowy. </w:t>
      </w:r>
    </w:p>
    <w:p w14:paraId="17FB1BCB" w14:textId="59B8A32C" w:rsidR="00AB6B01" w:rsidRPr="00B74E3C" w:rsidRDefault="00AB6B01" w:rsidP="00311925">
      <w:pPr>
        <w:widowControl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74E3C">
        <w:rPr>
          <w:rFonts w:asciiTheme="minorHAnsi" w:hAnsiTheme="minorHAnsi" w:cstheme="minorHAnsi"/>
          <w:sz w:val="22"/>
          <w:szCs w:val="22"/>
        </w:rPr>
        <w:t>8.</w:t>
      </w:r>
      <w:r w:rsidR="00A14613" w:rsidRPr="00B74E3C">
        <w:rPr>
          <w:rFonts w:asciiTheme="minorHAnsi" w:hAnsiTheme="minorHAnsi" w:cstheme="minorHAnsi"/>
        </w:rPr>
        <w:t> </w:t>
      </w:r>
      <w:r w:rsidRPr="00B74E3C">
        <w:rPr>
          <w:rFonts w:asciiTheme="minorHAnsi" w:hAnsiTheme="minorHAnsi" w:cstheme="minorHAnsi"/>
          <w:sz w:val="22"/>
          <w:szCs w:val="22"/>
        </w:rPr>
        <w:t>W odniesieniu do danych pozyskanych w związku z prowadzonym postępowaniem</w:t>
      </w:r>
      <w:r w:rsidRPr="00B74E3C">
        <w:rPr>
          <w:rFonts w:asciiTheme="minorHAnsi" w:hAnsiTheme="minorHAnsi" w:cstheme="minorHAnsi"/>
          <w:sz w:val="22"/>
          <w:szCs w:val="22"/>
        </w:rPr>
        <w:br/>
        <w:t>o udzielenie zamówienia publicznego przysługują Pani/Panu następujące prawa: dostępu</w:t>
      </w:r>
      <w:r w:rsidR="00885EFE" w:rsidRPr="00B74E3C">
        <w:rPr>
          <w:rFonts w:asciiTheme="minorHAnsi" w:hAnsiTheme="minorHAnsi" w:cstheme="minorHAnsi"/>
          <w:sz w:val="22"/>
          <w:szCs w:val="22"/>
        </w:rPr>
        <w:br/>
      </w:r>
      <w:r w:rsidRPr="00B74E3C">
        <w:rPr>
          <w:rFonts w:asciiTheme="minorHAnsi" w:hAnsiTheme="minorHAnsi" w:cstheme="minorHAnsi"/>
          <w:sz w:val="22"/>
          <w:szCs w:val="22"/>
        </w:rPr>
        <w:t>do swoich danych oraz otrzymania ich kopii, sprostowania (poprawiania) swoich danych usunięcia danych osobowych, w sytuacji, gdy przetwarzanie danych nie następuje w celu wywiązania się</w:t>
      </w:r>
      <w:r w:rsidR="00D82B88" w:rsidRPr="00B74E3C">
        <w:rPr>
          <w:rFonts w:asciiTheme="minorHAnsi" w:hAnsiTheme="minorHAnsi" w:cstheme="minorHAnsi"/>
          <w:sz w:val="22"/>
          <w:szCs w:val="22"/>
        </w:rPr>
        <w:br/>
      </w:r>
      <w:r w:rsidRPr="00B74E3C">
        <w:rPr>
          <w:rFonts w:asciiTheme="minorHAnsi" w:hAnsiTheme="minorHAnsi" w:cstheme="minorHAnsi"/>
          <w:sz w:val="22"/>
          <w:szCs w:val="22"/>
        </w:rPr>
        <w:t>z obowiązku wynikającego z przepisu prawa lub w ramach sprawowania władzy publicznej, ograniczenia przetwarzania danych, przy czym przepisy odrębne mogą wyłączyć możliwość skorzystania z tego praw,</w:t>
      </w:r>
    </w:p>
    <w:p w14:paraId="1765F199" w14:textId="32EFBCB9" w:rsidR="00AB6B01" w:rsidRPr="00B74E3C" w:rsidRDefault="00AB6B01" w:rsidP="00311925">
      <w:pPr>
        <w:widowControl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74E3C">
        <w:rPr>
          <w:rFonts w:asciiTheme="minorHAnsi" w:hAnsiTheme="minorHAnsi" w:cstheme="minorHAnsi"/>
          <w:sz w:val="22"/>
          <w:szCs w:val="22"/>
        </w:rPr>
        <w:t>9.</w:t>
      </w:r>
      <w:r w:rsidR="00A14613" w:rsidRPr="00B74E3C">
        <w:rPr>
          <w:rFonts w:asciiTheme="minorHAnsi" w:hAnsiTheme="minorHAnsi" w:cstheme="minorHAnsi"/>
          <w:sz w:val="22"/>
          <w:szCs w:val="22"/>
        </w:rPr>
        <w:t> </w:t>
      </w:r>
      <w:r w:rsidRPr="00B74E3C">
        <w:rPr>
          <w:rFonts w:asciiTheme="minorHAnsi" w:hAnsiTheme="minorHAnsi" w:cstheme="minorHAnsi"/>
          <w:sz w:val="22"/>
          <w:szCs w:val="22"/>
        </w:rPr>
        <w:t>W przypadku powzięcia informacji o niezgodnym z prawem przetwarzaniu w Urzędzie Miejskim</w:t>
      </w:r>
      <w:r w:rsidR="00D82B88" w:rsidRPr="00B74E3C">
        <w:rPr>
          <w:rFonts w:asciiTheme="minorHAnsi" w:hAnsiTheme="minorHAnsi" w:cstheme="minorHAnsi"/>
          <w:sz w:val="22"/>
          <w:szCs w:val="22"/>
        </w:rPr>
        <w:br/>
      </w:r>
      <w:r w:rsidRPr="00B74E3C">
        <w:rPr>
          <w:rFonts w:asciiTheme="minorHAnsi" w:hAnsiTheme="minorHAnsi" w:cstheme="minorHAnsi"/>
          <w:sz w:val="22"/>
          <w:szCs w:val="22"/>
        </w:rPr>
        <w:t>w Gołdapi Pani/Pana danych osobowych, przysługuje Pani/Panu prawo wniesienia skargi do organu nadzorczego właściwego w sprawach ochrony danych osobowych</w:t>
      </w:r>
      <w:r w:rsidR="00D82B88" w:rsidRPr="00B74E3C">
        <w:rPr>
          <w:rFonts w:asciiTheme="minorHAnsi" w:hAnsiTheme="minorHAnsi" w:cstheme="minorHAnsi"/>
          <w:sz w:val="22"/>
          <w:szCs w:val="22"/>
        </w:rPr>
        <w:t xml:space="preserve"> </w:t>
      </w:r>
      <w:r w:rsidRPr="00B74E3C">
        <w:rPr>
          <w:rFonts w:asciiTheme="minorHAnsi" w:hAnsiTheme="minorHAnsi" w:cstheme="minorHAnsi"/>
          <w:sz w:val="22"/>
          <w:szCs w:val="22"/>
        </w:rPr>
        <w:t xml:space="preserve">tj. Prezesa Urzędu Ochrony Danych Osobowych, adres: Stawki 2, 00-193 Warszawa. </w:t>
      </w:r>
    </w:p>
    <w:p w14:paraId="3CF22C8F" w14:textId="3C93B8D4" w:rsidR="00AB6B01" w:rsidRPr="00B74E3C" w:rsidRDefault="00AB6B01" w:rsidP="00311925">
      <w:pPr>
        <w:widowControl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74E3C">
        <w:rPr>
          <w:rFonts w:asciiTheme="minorHAnsi" w:hAnsiTheme="minorHAnsi" w:cstheme="minorHAnsi"/>
          <w:sz w:val="22"/>
          <w:szCs w:val="22"/>
        </w:rPr>
        <w:t>10.</w:t>
      </w:r>
      <w:r w:rsidR="00A14613" w:rsidRPr="00B74E3C">
        <w:rPr>
          <w:rFonts w:asciiTheme="minorHAnsi" w:hAnsiTheme="minorHAnsi" w:cstheme="minorHAnsi"/>
          <w:sz w:val="22"/>
          <w:szCs w:val="22"/>
        </w:rPr>
        <w:t> </w:t>
      </w:r>
      <w:r w:rsidRPr="00B74E3C">
        <w:rPr>
          <w:rFonts w:asciiTheme="minorHAnsi" w:hAnsiTheme="minorHAnsi" w:cstheme="minorHAnsi"/>
          <w:sz w:val="22"/>
          <w:szCs w:val="22"/>
        </w:rPr>
        <w:t>Pani/Pana dane nie będą poddawane zautomatyzowanemu podejmowaniu decyzji, w tym</w:t>
      </w:r>
      <w:r w:rsidR="00D82B88" w:rsidRPr="00B74E3C">
        <w:rPr>
          <w:rFonts w:asciiTheme="minorHAnsi" w:hAnsiTheme="minorHAnsi" w:cstheme="minorHAnsi"/>
          <w:sz w:val="22"/>
          <w:szCs w:val="22"/>
        </w:rPr>
        <w:t xml:space="preserve"> </w:t>
      </w:r>
      <w:r w:rsidRPr="00B74E3C">
        <w:rPr>
          <w:rFonts w:asciiTheme="minorHAnsi" w:hAnsiTheme="minorHAnsi" w:cstheme="minorHAnsi"/>
          <w:sz w:val="22"/>
          <w:szCs w:val="22"/>
        </w:rPr>
        <w:t>również profilowaniu.</w:t>
      </w:r>
    </w:p>
    <w:p w14:paraId="31A449B5" w14:textId="0C533E88" w:rsidR="00AB6B01" w:rsidRPr="00B74E3C" w:rsidRDefault="00AB6B01" w:rsidP="00556F26">
      <w:pPr>
        <w:widowControl/>
        <w:spacing w:after="113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74E3C">
        <w:rPr>
          <w:rFonts w:asciiTheme="minorHAnsi" w:hAnsiTheme="minorHAnsi" w:cstheme="minorHAnsi"/>
          <w:sz w:val="22"/>
          <w:szCs w:val="22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</w:t>
      </w:r>
      <w:r w:rsidR="00D82B88" w:rsidRPr="00B74E3C">
        <w:rPr>
          <w:rFonts w:asciiTheme="minorHAnsi" w:hAnsiTheme="minorHAnsi" w:cstheme="minorHAnsi"/>
          <w:sz w:val="22"/>
          <w:szCs w:val="22"/>
        </w:rPr>
        <w:t xml:space="preserve"> </w:t>
      </w:r>
      <w:r w:rsidRPr="00B74E3C">
        <w:rPr>
          <w:rFonts w:asciiTheme="minorHAnsi" w:hAnsiTheme="minorHAnsi" w:cstheme="minorHAnsi"/>
          <w:sz w:val="22"/>
          <w:szCs w:val="22"/>
        </w:rPr>
        <w:t>co najmniej jedno</w:t>
      </w:r>
      <w:r w:rsidR="00D82B88" w:rsidRPr="00B74E3C">
        <w:rPr>
          <w:rFonts w:asciiTheme="minorHAnsi" w:hAnsiTheme="minorHAnsi" w:cstheme="minorHAnsi"/>
          <w:sz w:val="22"/>
          <w:szCs w:val="22"/>
        </w:rPr>
        <w:br/>
      </w:r>
      <w:r w:rsidRPr="00B74E3C">
        <w:rPr>
          <w:rFonts w:asciiTheme="minorHAnsi" w:hAnsiTheme="minorHAnsi" w:cstheme="minorHAnsi"/>
          <w:sz w:val="22"/>
          <w:szCs w:val="22"/>
        </w:rPr>
        <w:t>z wyłączeń, o których mowa w art. 14 ust. 5 RODO.</w:t>
      </w:r>
    </w:p>
    <w:p w14:paraId="06AC83D7" w14:textId="77777777" w:rsidR="00AB6B01" w:rsidRPr="00B74E3C" w:rsidRDefault="00AB6B01" w:rsidP="00556F26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34A95D7" w14:textId="77777777" w:rsidR="00AB6B01" w:rsidRPr="00B74E3C" w:rsidRDefault="00AB6B01" w:rsidP="00556F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533740" w14:textId="77777777" w:rsidR="00E71A3C" w:rsidRPr="00B74E3C" w:rsidRDefault="00E71A3C" w:rsidP="00556F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364938" w14:textId="77777777" w:rsidR="00E71A3C" w:rsidRPr="00B74E3C" w:rsidRDefault="00E71A3C" w:rsidP="00556F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631E8F" w14:textId="77777777" w:rsidR="00AB6B01" w:rsidRPr="00B74E3C" w:rsidRDefault="00AB6B01" w:rsidP="00556F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89862C4" w14:textId="77777777" w:rsidR="00AB6B01" w:rsidRPr="00B74E3C" w:rsidRDefault="00AB6B01" w:rsidP="00556F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CB815FE" w14:textId="1EAB71F8" w:rsidR="001E5750" w:rsidRPr="00B74E3C" w:rsidRDefault="00AB6B01" w:rsidP="00392A51">
      <w:pPr>
        <w:jc w:val="both"/>
        <w:rPr>
          <w:rFonts w:asciiTheme="minorHAnsi" w:hAnsiTheme="minorHAnsi" w:cstheme="minorHAnsi"/>
          <w:sz w:val="18"/>
          <w:szCs w:val="18"/>
        </w:rPr>
      </w:pPr>
      <w:r w:rsidRPr="00B74E3C">
        <w:rPr>
          <w:rFonts w:asciiTheme="minorHAnsi" w:hAnsiTheme="minorHAnsi" w:cstheme="minorHAnsi"/>
          <w:sz w:val="18"/>
          <w:szCs w:val="18"/>
        </w:rPr>
        <w:t>Sporządziła: Marta Janko</w:t>
      </w:r>
    </w:p>
    <w:sectPr w:rsidR="001E5750" w:rsidRPr="00B74E3C">
      <w:pgSz w:w="11906" w:h="16838"/>
      <w:pgMar w:top="1134" w:right="1134" w:bottom="90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C7C"/>
    <w:multiLevelType w:val="hybridMultilevel"/>
    <w:tmpl w:val="A33A7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537CE"/>
    <w:multiLevelType w:val="hybridMultilevel"/>
    <w:tmpl w:val="7FF2F108"/>
    <w:lvl w:ilvl="0" w:tplc="81449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550824"/>
    <w:multiLevelType w:val="hybridMultilevel"/>
    <w:tmpl w:val="0D388CD4"/>
    <w:lvl w:ilvl="0" w:tplc="1F6E0288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64305"/>
    <w:multiLevelType w:val="hybridMultilevel"/>
    <w:tmpl w:val="C1B27BFE"/>
    <w:lvl w:ilvl="0" w:tplc="34760B1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033F64"/>
    <w:multiLevelType w:val="hybridMultilevel"/>
    <w:tmpl w:val="3C2AA470"/>
    <w:lvl w:ilvl="0" w:tplc="DDCA2C94">
      <w:start w:val="1"/>
      <w:numFmt w:val="upperRoman"/>
      <w:lvlText w:val="%1."/>
      <w:lvlJc w:val="right"/>
      <w:pPr>
        <w:ind w:left="644" w:hanging="360"/>
      </w:pPr>
      <w:rPr>
        <w:u w:val="single"/>
      </w:rPr>
    </w:lvl>
    <w:lvl w:ilvl="1" w:tplc="FE76B3F4">
      <w:start w:val="1"/>
      <w:numFmt w:val="decimal"/>
      <w:lvlText w:val="%2."/>
      <w:lvlJc w:val="left"/>
      <w:pPr>
        <w:ind w:left="11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3C356DCC"/>
    <w:multiLevelType w:val="hybridMultilevel"/>
    <w:tmpl w:val="CAB41A70"/>
    <w:lvl w:ilvl="0" w:tplc="18E6930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C035CE"/>
    <w:multiLevelType w:val="hybridMultilevel"/>
    <w:tmpl w:val="5FDCF444"/>
    <w:lvl w:ilvl="0" w:tplc="E46CB6C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F004B"/>
    <w:multiLevelType w:val="hybridMultilevel"/>
    <w:tmpl w:val="BA643266"/>
    <w:lvl w:ilvl="0" w:tplc="E2A67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A82498"/>
    <w:multiLevelType w:val="hybridMultilevel"/>
    <w:tmpl w:val="C7F46B54"/>
    <w:lvl w:ilvl="0" w:tplc="EF703944">
      <w:start w:val="2"/>
      <w:numFmt w:val="decimal"/>
      <w:lvlText w:val="%1)"/>
      <w:lvlJc w:val="left"/>
      <w:pPr>
        <w:ind w:left="928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F760C"/>
    <w:multiLevelType w:val="hybridMultilevel"/>
    <w:tmpl w:val="11567A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760B1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00B0D"/>
    <w:multiLevelType w:val="hybridMultilevel"/>
    <w:tmpl w:val="C630A9DE"/>
    <w:lvl w:ilvl="0" w:tplc="23CEDA6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0540315">
    <w:abstractNumId w:val="4"/>
  </w:num>
  <w:num w:numId="2" w16cid:durableId="63719165">
    <w:abstractNumId w:val="9"/>
  </w:num>
  <w:num w:numId="3" w16cid:durableId="1102840150">
    <w:abstractNumId w:val="1"/>
  </w:num>
  <w:num w:numId="4" w16cid:durableId="354384394">
    <w:abstractNumId w:val="3"/>
  </w:num>
  <w:num w:numId="5" w16cid:durableId="10500039">
    <w:abstractNumId w:val="8"/>
  </w:num>
  <w:num w:numId="6" w16cid:durableId="1182432348">
    <w:abstractNumId w:val="6"/>
  </w:num>
  <w:num w:numId="7" w16cid:durableId="210189976">
    <w:abstractNumId w:val="7"/>
  </w:num>
  <w:num w:numId="8" w16cid:durableId="1262377526">
    <w:abstractNumId w:val="5"/>
  </w:num>
  <w:num w:numId="9" w16cid:durableId="659164707">
    <w:abstractNumId w:val="0"/>
  </w:num>
  <w:num w:numId="10" w16cid:durableId="539633390">
    <w:abstractNumId w:val="2"/>
  </w:num>
  <w:num w:numId="11" w16cid:durableId="15310699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01"/>
    <w:rsid w:val="00056E57"/>
    <w:rsid w:val="000D7A52"/>
    <w:rsid w:val="000E49C6"/>
    <w:rsid w:val="000E535C"/>
    <w:rsid w:val="00131E50"/>
    <w:rsid w:val="00132B5B"/>
    <w:rsid w:val="0014423B"/>
    <w:rsid w:val="00151E2C"/>
    <w:rsid w:val="0019359B"/>
    <w:rsid w:val="001B1E14"/>
    <w:rsid w:val="001E5750"/>
    <w:rsid w:val="001F557B"/>
    <w:rsid w:val="002154CC"/>
    <w:rsid w:val="002A67CF"/>
    <w:rsid w:val="002E0A57"/>
    <w:rsid w:val="00302E01"/>
    <w:rsid w:val="00311925"/>
    <w:rsid w:val="00317CA1"/>
    <w:rsid w:val="00326F3C"/>
    <w:rsid w:val="00331964"/>
    <w:rsid w:val="00334B7B"/>
    <w:rsid w:val="00346454"/>
    <w:rsid w:val="003668EE"/>
    <w:rsid w:val="0037091F"/>
    <w:rsid w:val="00380C49"/>
    <w:rsid w:val="00392A51"/>
    <w:rsid w:val="003A5FCC"/>
    <w:rsid w:val="003C5B85"/>
    <w:rsid w:val="003D7394"/>
    <w:rsid w:val="00464B84"/>
    <w:rsid w:val="0047324D"/>
    <w:rsid w:val="004B4FDA"/>
    <w:rsid w:val="004C2FEB"/>
    <w:rsid w:val="004C3A6B"/>
    <w:rsid w:val="00512D48"/>
    <w:rsid w:val="00556F26"/>
    <w:rsid w:val="005B6217"/>
    <w:rsid w:val="005C5C15"/>
    <w:rsid w:val="005F4C50"/>
    <w:rsid w:val="006269D2"/>
    <w:rsid w:val="006D1297"/>
    <w:rsid w:val="007A0A40"/>
    <w:rsid w:val="007A4AB1"/>
    <w:rsid w:val="00840DBD"/>
    <w:rsid w:val="008413C2"/>
    <w:rsid w:val="00843D59"/>
    <w:rsid w:val="00846104"/>
    <w:rsid w:val="00865E4D"/>
    <w:rsid w:val="00881008"/>
    <w:rsid w:val="00885EFE"/>
    <w:rsid w:val="008C5C85"/>
    <w:rsid w:val="008D6707"/>
    <w:rsid w:val="009067B6"/>
    <w:rsid w:val="00913D70"/>
    <w:rsid w:val="00930D6F"/>
    <w:rsid w:val="0093354F"/>
    <w:rsid w:val="00966E8D"/>
    <w:rsid w:val="00A14613"/>
    <w:rsid w:val="00A2266E"/>
    <w:rsid w:val="00AA3763"/>
    <w:rsid w:val="00AB6B01"/>
    <w:rsid w:val="00AC0178"/>
    <w:rsid w:val="00B2184B"/>
    <w:rsid w:val="00B21EF5"/>
    <w:rsid w:val="00B74E3C"/>
    <w:rsid w:val="00B85E26"/>
    <w:rsid w:val="00BF2723"/>
    <w:rsid w:val="00C212EB"/>
    <w:rsid w:val="00C27EFB"/>
    <w:rsid w:val="00C579E0"/>
    <w:rsid w:val="00C739B2"/>
    <w:rsid w:val="00C846DC"/>
    <w:rsid w:val="00C93404"/>
    <w:rsid w:val="00D34B99"/>
    <w:rsid w:val="00D47E01"/>
    <w:rsid w:val="00D60CF1"/>
    <w:rsid w:val="00D82B88"/>
    <w:rsid w:val="00DA5D5D"/>
    <w:rsid w:val="00DC5D04"/>
    <w:rsid w:val="00DF08BF"/>
    <w:rsid w:val="00E034B4"/>
    <w:rsid w:val="00E345F9"/>
    <w:rsid w:val="00E71A3C"/>
    <w:rsid w:val="00EE01E1"/>
    <w:rsid w:val="00F0593F"/>
    <w:rsid w:val="00F42C6B"/>
    <w:rsid w:val="00FA05C3"/>
    <w:rsid w:val="00FA5F5E"/>
    <w:rsid w:val="00FE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B59F"/>
  <w15:chartTrackingRefBased/>
  <w15:docId w15:val="{875DCB4B-0F55-4CB9-9EAD-C3ED9318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B0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B6B0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B6B01"/>
    <w:pPr>
      <w:ind w:left="42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6B01"/>
    <w:rPr>
      <w:rFonts w:ascii="Times New Roman" w:eastAsia="Tahoma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AB6B01"/>
    <w:pPr>
      <w:widowControl/>
      <w:suppressAutoHyphens w:val="0"/>
      <w:ind w:left="225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AB6B01"/>
    <w:pPr>
      <w:ind w:left="708"/>
    </w:pPr>
  </w:style>
  <w:style w:type="paragraph" w:customStyle="1" w:styleId="Default">
    <w:name w:val="Default"/>
    <w:rsid w:val="00AB6B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4AB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B621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C85"/>
    <w:rPr>
      <w:rFonts w:ascii="Times New Roman" w:eastAsia="Tahoma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C85"/>
    <w:rPr>
      <w:rFonts w:ascii="Times New Roman" w:eastAsia="Tahoma" w:hAnsi="Times New Roman" w:cs="Times New Roman"/>
      <w:b/>
      <w:bCs/>
      <w:sz w:val="20"/>
      <w:szCs w:val="20"/>
    </w:rPr>
  </w:style>
  <w:style w:type="paragraph" w:customStyle="1" w:styleId="Text">
    <w:name w:val="Text"/>
    <w:rsid w:val="00C579E0"/>
    <w:pPr>
      <w:suppressAutoHyphens/>
      <w:spacing w:after="0" w:line="240" w:lineRule="atLeast"/>
      <w:jc w:val="both"/>
    </w:pPr>
    <w:rPr>
      <w:rFonts w:ascii="Open Sans" w:eastAsia="ArialMT" w:hAnsi="Open Sans" w:cs="Open Sans"/>
      <w:color w:val="231F20"/>
      <w:kern w:val="1"/>
      <w:sz w:val="20"/>
      <w:szCs w:val="20"/>
      <w:lang w:val="en-GB" w:eastAsia="ar-SA"/>
    </w:rPr>
  </w:style>
  <w:style w:type="character" w:styleId="Pogrubienie">
    <w:name w:val="Strong"/>
    <w:basedOn w:val="Domylnaczcionkaakapitu"/>
    <w:uiPriority w:val="22"/>
    <w:qFormat/>
    <w:rsid w:val="00C84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@golda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golda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ldap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kretariat@goldap.pl" TargetMode="External"/><Relationship Id="rId10" Type="http://schemas.openxmlformats.org/officeDocument/2006/relationships/hyperlink" Target="mailto:marta.janko@golda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uap.gov.pl/wps/portal/strefa-urzednika/katalog-spraw/profil-urzedu/919munh2t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2434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marta.janko</dc:creator>
  <cp:keywords/>
  <dc:description/>
  <cp:lastModifiedBy>Marta Janko</cp:lastModifiedBy>
  <cp:revision>9</cp:revision>
  <cp:lastPrinted>2023-04-14T06:59:00Z</cp:lastPrinted>
  <dcterms:created xsi:type="dcterms:W3CDTF">2024-01-16T11:39:00Z</dcterms:created>
  <dcterms:modified xsi:type="dcterms:W3CDTF">2024-01-31T13:49:00Z</dcterms:modified>
</cp:coreProperties>
</file>