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5ABB" w14:textId="2F4819EC" w:rsidR="001B6803" w:rsidRPr="00B42613" w:rsidRDefault="001B6803" w:rsidP="001B6803">
      <w:pPr>
        <w:jc w:val="center"/>
        <w:rPr>
          <w:b/>
          <w:bCs/>
        </w:rPr>
      </w:pPr>
      <w:r w:rsidRPr="00B42613">
        <w:rPr>
          <w:b/>
          <w:bCs/>
        </w:rPr>
        <w:t>Zarządzenie Nr</w:t>
      </w:r>
      <w:r w:rsidR="00BB1A68">
        <w:rPr>
          <w:b/>
          <w:bCs/>
        </w:rPr>
        <w:t xml:space="preserve"> 1577</w:t>
      </w:r>
      <w:r w:rsidR="003E3F32">
        <w:rPr>
          <w:b/>
          <w:bCs/>
        </w:rPr>
        <w:t xml:space="preserve"> </w:t>
      </w:r>
      <w:r w:rsidRPr="00B42613">
        <w:rPr>
          <w:b/>
          <w:bCs/>
        </w:rPr>
        <w:t>/</w:t>
      </w:r>
      <w:r w:rsidR="00BB1A68">
        <w:rPr>
          <w:b/>
          <w:bCs/>
        </w:rPr>
        <w:t>VI</w:t>
      </w:r>
      <w:r w:rsidRPr="00B42613">
        <w:rPr>
          <w:b/>
          <w:bCs/>
        </w:rPr>
        <w:t>/202</w:t>
      </w:r>
      <w:r w:rsidR="003E3F32">
        <w:rPr>
          <w:b/>
          <w:bCs/>
        </w:rPr>
        <w:t>2</w:t>
      </w:r>
    </w:p>
    <w:p w14:paraId="56648F00" w14:textId="77777777" w:rsidR="001B6803" w:rsidRPr="00B42613" w:rsidRDefault="001B6803" w:rsidP="001B6803">
      <w:pPr>
        <w:jc w:val="center"/>
        <w:rPr>
          <w:b/>
          <w:bCs/>
        </w:rPr>
      </w:pPr>
      <w:r w:rsidRPr="00B42613">
        <w:rPr>
          <w:b/>
          <w:bCs/>
        </w:rPr>
        <w:t>Burmistrza Gołdapi</w:t>
      </w:r>
    </w:p>
    <w:p w14:paraId="6ACECF62" w14:textId="494676CB" w:rsidR="001B6803" w:rsidRDefault="001B6803" w:rsidP="001B6803">
      <w:pPr>
        <w:jc w:val="center"/>
      </w:pPr>
      <w:r>
        <w:t xml:space="preserve">z dnia </w:t>
      </w:r>
      <w:r w:rsidR="00BB1A68">
        <w:t>20 czerwca 2022 r.</w:t>
      </w:r>
    </w:p>
    <w:p w14:paraId="1AF6E162" w14:textId="05C45C33" w:rsidR="001B6803" w:rsidRPr="00B42613" w:rsidRDefault="003E3F32" w:rsidP="001B6803">
      <w:pPr>
        <w:jc w:val="center"/>
        <w:rPr>
          <w:b/>
          <w:bCs/>
        </w:rPr>
      </w:pPr>
      <w:r>
        <w:rPr>
          <w:b/>
          <w:bCs/>
        </w:rPr>
        <w:t xml:space="preserve">zmieniające zarządzenie </w:t>
      </w:r>
      <w:r w:rsidR="001B6803" w:rsidRPr="00B42613">
        <w:rPr>
          <w:b/>
          <w:bCs/>
        </w:rPr>
        <w:t xml:space="preserve">w sprawie ustalenia stawki za jeden kilometr </w:t>
      </w:r>
    </w:p>
    <w:p w14:paraId="0C312CF8" w14:textId="77777777" w:rsidR="001B6803" w:rsidRDefault="001B6803" w:rsidP="001B6803">
      <w:pPr>
        <w:jc w:val="center"/>
      </w:pPr>
    </w:p>
    <w:p w14:paraId="5596DAB1" w14:textId="5911B59E" w:rsidR="001B6803" w:rsidRDefault="001B6803" w:rsidP="001B6803">
      <w:pPr>
        <w:jc w:val="both"/>
      </w:pPr>
      <w:r>
        <w:t xml:space="preserve">Na podstawie </w:t>
      </w:r>
      <w:r>
        <w:rPr>
          <w:rFonts w:cstheme="minorHAnsi"/>
        </w:rPr>
        <w:t>§</w:t>
      </w:r>
      <w:r>
        <w:t xml:space="preserve"> 3 ust. 4 Rozporządzenia Ministra Pracy i Polityki Społecznej z dnia 29 stycznia 2013 r. w sprawie należności przysługujących pracownikowi zatrudnionemu w państwowej lub samorządowej jednostce sfery budżetowej z tytułu podróży służbowej (Dz. U. z 2013 r., poz. 167) oraz </w:t>
      </w:r>
      <w:r>
        <w:rPr>
          <w:rFonts w:cstheme="minorHAnsi"/>
        </w:rPr>
        <w:t>§</w:t>
      </w:r>
      <w:r>
        <w:t xml:space="preserve"> 2 Rozporządzenia Ministra Infrastruktury z dnia 25 marca 2002 r. w sprawie warunków ustalania oraz sposobu dokonywania zwrotu kosztów używania do celów służbowych samochodów osobowych, motocykli i motorowerów niebędących własnością pracodawcy (Dz. U. z 20</w:t>
      </w:r>
      <w:r w:rsidR="004F3636">
        <w:t>02</w:t>
      </w:r>
      <w:r>
        <w:t xml:space="preserve"> r. Nr </w:t>
      </w:r>
      <w:r w:rsidR="004F3636">
        <w:t>27</w:t>
      </w:r>
      <w:r>
        <w:t xml:space="preserve">, poz. </w:t>
      </w:r>
      <w:r w:rsidR="004F3636">
        <w:t>271 ze zm.</w:t>
      </w:r>
      <w:r>
        <w:t>) zarządza się co następuje:</w:t>
      </w:r>
    </w:p>
    <w:p w14:paraId="177144DE" w14:textId="1659969F" w:rsidR="003E3F32" w:rsidRDefault="003E3F32" w:rsidP="001B6803">
      <w:pPr>
        <w:jc w:val="both"/>
        <w:rPr>
          <w:b/>
          <w:bCs/>
        </w:rPr>
      </w:pPr>
      <w:r w:rsidRPr="005B6F2E">
        <w:rPr>
          <w:rFonts w:cstheme="minorHAnsi"/>
          <w:b/>
          <w:bCs/>
        </w:rPr>
        <w:t>§</w:t>
      </w:r>
      <w:r w:rsidRPr="005B6F2E">
        <w:rPr>
          <w:b/>
          <w:bCs/>
        </w:rPr>
        <w:t xml:space="preserve"> 1</w:t>
      </w:r>
      <w:r w:rsidRPr="00024BFA">
        <w:rPr>
          <w:b/>
          <w:bCs/>
        </w:rPr>
        <w:t>.</w:t>
      </w:r>
      <w:r>
        <w:t xml:space="preserve"> W zarządzeniu nr 549/II/2020 Burmistrza Gołdapi z dnia 28 lutego 2020 r. w sprawie ustalenia stawki za jeden kilometr w </w:t>
      </w:r>
      <w:r w:rsidRPr="007D16EF">
        <w:rPr>
          <w:rFonts w:cstheme="minorHAnsi"/>
        </w:rPr>
        <w:t>§</w:t>
      </w:r>
      <w:r w:rsidRPr="007D16EF">
        <w:t xml:space="preserve"> 1 ust. 1 </w:t>
      </w:r>
      <w:r w:rsidR="000A63E7" w:rsidRPr="007D16EF">
        <w:t xml:space="preserve">pkt 1) i 2) </w:t>
      </w:r>
      <w:r w:rsidRPr="007D16EF">
        <w:t>otrzymuj</w:t>
      </w:r>
      <w:r w:rsidR="007D16EF">
        <w:t>ą</w:t>
      </w:r>
      <w:r w:rsidRPr="007D16EF">
        <w:t xml:space="preserve"> brzmienie:</w:t>
      </w:r>
    </w:p>
    <w:p w14:paraId="55BECB88" w14:textId="3DBD0097" w:rsidR="000A63E7" w:rsidRPr="000A63E7" w:rsidRDefault="003E3F32" w:rsidP="000A6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t>„</w:t>
      </w:r>
      <w:r w:rsidR="000A63E7" w:rsidRPr="000A63E7">
        <w:rPr>
          <w:rFonts w:ascii="Calibri" w:hAnsi="Calibri" w:cs="Calibri"/>
          <w:color w:val="000000"/>
        </w:rPr>
        <w:t>1) o pojemności skokowej silnika do 900 cm</w:t>
      </w:r>
      <w:r w:rsidR="000A63E7">
        <w:rPr>
          <w:rFonts w:ascii="Calibri" w:hAnsi="Calibri" w:cs="Calibri"/>
          <w:color w:val="000000"/>
          <w:vertAlign w:val="superscript"/>
        </w:rPr>
        <w:t>3</w:t>
      </w:r>
      <w:r w:rsidR="000A63E7">
        <w:rPr>
          <w:rFonts w:ascii="Calibri" w:hAnsi="Calibri" w:cs="Calibri"/>
          <w:color w:val="000000"/>
          <w:sz w:val="14"/>
          <w:szCs w:val="14"/>
          <w:vertAlign w:val="superscript"/>
        </w:rPr>
        <w:t xml:space="preserve"> </w:t>
      </w:r>
      <w:r w:rsidR="000A63E7" w:rsidRPr="000A63E7">
        <w:rPr>
          <w:rFonts w:ascii="Calibri" w:hAnsi="Calibri" w:cs="Calibri"/>
          <w:color w:val="000000"/>
        </w:rPr>
        <w:t>w wysokości 0,5</w:t>
      </w:r>
      <w:r w:rsidR="000A63E7">
        <w:rPr>
          <w:rFonts w:ascii="Calibri" w:hAnsi="Calibri" w:cs="Calibri"/>
          <w:color w:val="000000"/>
        </w:rPr>
        <w:t>2</w:t>
      </w:r>
      <w:r w:rsidR="000A63E7" w:rsidRPr="000A63E7">
        <w:rPr>
          <w:rFonts w:ascii="Calibri" w:hAnsi="Calibri" w:cs="Calibri"/>
          <w:color w:val="000000"/>
        </w:rPr>
        <w:t xml:space="preserve"> zł, </w:t>
      </w:r>
    </w:p>
    <w:p w14:paraId="38E83E7E" w14:textId="70638C54" w:rsidR="001B6803" w:rsidRDefault="001B6803" w:rsidP="001B6803">
      <w:pPr>
        <w:jc w:val="both"/>
      </w:pPr>
      <w:r>
        <w:t>2) o pojemności skokowej silnika powyżej 900 cm</w:t>
      </w:r>
      <w:r>
        <w:rPr>
          <w:vertAlign w:val="superscript"/>
        </w:rPr>
        <w:t>3</w:t>
      </w:r>
      <w:r>
        <w:t xml:space="preserve"> w wysokości 0,</w:t>
      </w:r>
      <w:r w:rsidR="003E3F32">
        <w:t>8</w:t>
      </w:r>
      <w:r w:rsidR="000A63E7">
        <w:t>3</w:t>
      </w:r>
      <w:r>
        <w:t xml:space="preserve"> zł.</w:t>
      </w:r>
      <w:r w:rsidR="003E3F32">
        <w:t>”.</w:t>
      </w:r>
    </w:p>
    <w:p w14:paraId="386F112F" w14:textId="1EEB6311" w:rsidR="001B6803" w:rsidRPr="00024BFA" w:rsidRDefault="001B6803" w:rsidP="001B6803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24BFA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§ </w:t>
      </w:r>
      <w:r w:rsidR="00142C48">
        <w:rPr>
          <w:rFonts w:asciiTheme="minorHAnsi" w:hAnsiTheme="minorHAnsi" w:cs="Arial"/>
          <w:b/>
          <w:bCs/>
          <w:color w:val="auto"/>
          <w:sz w:val="22"/>
          <w:szCs w:val="22"/>
        </w:rPr>
        <w:t>2</w:t>
      </w:r>
      <w:r w:rsidRPr="00024BFA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. </w:t>
      </w:r>
      <w:r w:rsidRPr="00024BFA">
        <w:rPr>
          <w:rFonts w:asciiTheme="minorHAnsi" w:hAnsiTheme="minorHAnsi" w:cs="Arial"/>
          <w:color w:val="auto"/>
          <w:sz w:val="22"/>
          <w:szCs w:val="22"/>
        </w:rPr>
        <w:t xml:space="preserve">Wykonanie Zarządzenia powierza się Kierownikowi Wydziału ds. Administracyjnych. </w:t>
      </w:r>
    </w:p>
    <w:p w14:paraId="17F30D1F" w14:textId="2044A715" w:rsidR="001B6803" w:rsidRPr="00024BFA" w:rsidRDefault="001B6803" w:rsidP="001B6803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24BFA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§ </w:t>
      </w:r>
      <w:r w:rsidR="00142C48">
        <w:rPr>
          <w:rFonts w:asciiTheme="minorHAnsi" w:hAnsiTheme="minorHAnsi" w:cs="Arial"/>
          <w:b/>
          <w:bCs/>
          <w:color w:val="auto"/>
          <w:sz w:val="22"/>
          <w:szCs w:val="22"/>
        </w:rPr>
        <w:t>3</w:t>
      </w:r>
      <w:r w:rsidRPr="00024BFA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. </w:t>
      </w:r>
      <w:r w:rsidRPr="00024BFA">
        <w:rPr>
          <w:rFonts w:asciiTheme="minorHAnsi" w:hAnsiTheme="minorHAnsi" w:cs="Arial"/>
          <w:color w:val="auto"/>
          <w:sz w:val="22"/>
          <w:szCs w:val="22"/>
        </w:rPr>
        <w:t xml:space="preserve">Nadzór na wykonaniem zarządzenia powierza się Sekretarzowi gminy. </w:t>
      </w:r>
    </w:p>
    <w:p w14:paraId="624B17F4" w14:textId="6A06BCC9" w:rsidR="001B6803" w:rsidRDefault="001B6803" w:rsidP="001B6803">
      <w:pPr>
        <w:jc w:val="both"/>
      </w:pPr>
      <w:r>
        <w:rPr>
          <w:rFonts w:cs="Arial"/>
          <w:b/>
          <w:bCs/>
        </w:rPr>
        <w:t xml:space="preserve">§ </w:t>
      </w:r>
      <w:r w:rsidR="00142C48">
        <w:rPr>
          <w:rFonts w:cs="Arial"/>
          <w:b/>
          <w:bCs/>
        </w:rPr>
        <w:t>4</w:t>
      </w:r>
      <w:r>
        <w:rPr>
          <w:rFonts w:cs="Arial"/>
          <w:b/>
          <w:bCs/>
        </w:rPr>
        <w:t>.</w:t>
      </w:r>
      <w:r>
        <w:t xml:space="preserve"> Zarządzenie wchodzi w życie z dniem </w:t>
      </w:r>
      <w:r w:rsidR="003E3F32">
        <w:t>podjęcia.</w:t>
      </w:r>
      <w:r>
        <w:rPr>
          <w:rFonts w:cs="Arial"/>
        </w:rPr>
        <w:t xml:space="preserve"> </w:t>
      </w:r>
    </w:p>
    <w:p w14:paraId="7D5F363A" w14:textId="77777777" w:rsidR="001B6803" w:rsidRDefault="001B6803" w:rsidP="001B6803">
      <w:pPr>
        <w:jc w:val="both"/>
      </w:pPr>
    </w:p>
    <w:p w14:paraId="48B04036" w14:textId="77777777" w:rsidR="001B6803" w:rsidRPr="000E26FD" w:rsidRDefault="001B6803" w:rsidP="001B6803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26FD">
        <w:rPr>
          <w:b/>
          <w:bCs/>
        </w:rPr>
        <w:t>Burmistrz Gołdapi</w:t>
      </w:r>
    </w:p>
    <w:p w14:paraId="00C0148F" w14:textId="656C3D6B" w:rsidR="001B6803" w:rsidRPr="000E26FD" w:rsidRDefault="001B6803" w:rsidP="001B6803">
      <w:pPr>
        <w:jc w:val="both"/>
        <w:rPr>
          <w:b/>
          <w:bCs/>
        </w:rPr>
      </w:pPr>
      <w:r w:rsidRPr="000E26FD">
        <w:rPr>
          <w:b/>
          <w:bCs/>
        </w:rPr>
        <w:tab/>
      </w:r>
      <w:r w:rsidRPr="000E26FD">
        <w:rPr>
          <w:b/>
          <w:bCs/>
        </w:rPr>
        <w:tab/>
      </w:r>
      <w:r w:rsidRPr="000E26FD">
        <w:rPr>
          <w:b/>
          <w:bCs/>
        </w:rPr>
        <w:tab/>
      </w:r>
      <w:r w:rsidRPr="000E26FD">
        <w:rPr>
          <w:b/>
          <w:bCs/>
        </w:rPr>
        <w:tab/>
      </w:r>
      <w:r w:rsidRPr="000E26FD">
        <w:rPr>
          <w:b/>
          <w:bCs/>
        </w:rPr>
        <w:tab/>
      </w:r>
      <w:r w:rsidRPr="000E26FD">
        <w:rPr>
          <w:b/>
          <w:bCs/>
        </w:rPr>
        <w:tab/>
      </w:r>
      <w:r w:rsidRPr="000E26FD">
        <w:rPr>
          <w:b/>
          <w:bCs/>
        </w:rPr>
        <w:tab/>
      </w:r>
      <w:r w:rsidRPr="000E26FD">
        <w:rPr>
          <w:b/>
          <w:bCs/>
        </w:rPr>
        <w:tab/>
        <w:t>Tomasz Rafał Luto</w:t>
      </w:r>
    </w:p>
    <w:p w14:paraId="63E152FE" w14:textId="77777777" w:rsidR="001B6803" w:rsidRDefault="001B6803" w:rsidP="001B6803">
      <w:pPr>
        <w:jc w:val="both"/>
      </w:pPr>
    </w:p>
    <w:p w14:paraId="5639B815" w14:textId="77777777" w:rsidR="001B6803" w:rsidRDefault="001B6803" w:rsidP="001B6803">
      <w:pPr>
        <w:jc w:val="both"/>
      </w:pPr>
    </w:p>
    <w:p w14:paraId="47F43204" w14:textId="77777777" w:rsidR="000A63E7" w:rsidRPr="000A63E7" w:rsidRDefault="000A63E7" w:rsidP="000A6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BA2B25C" w14:textId="6DF55991" w:rsidR="00B34AF9" w:rsidRDefault="00B34AF9" w:rsidP="001B6803">
      <w:pPr>
        <w:jc w:val="both"/>
        <w:rPr>
          <w:rFonts w:ascii="Calibri" w:hAnsi="Calibri" w:cs="Calibri"/>
          <w:b/>
          <w:bCs/>
          <w:color w:val="000000"/>
        </w:rPr>
      </w:pPr>
    </w:p>
    <w:p w14:paraId="787A11F9" w14:textId="7E1078DC" w:rsidR="00724493" w:rsidRDefault="00724493" w:rsidP="001B6803">
      <w:pPr>
        <w:jc w:val="both"/>
        <w:rPr>
          <w:rFonts w:ascii="Calibri" w:hAnsi="Calibri" w:cs="Calibri"/>
          <w:b/>
          <w:bCs/>
          <w:color w:val="000000"/>
        </w:rPr>
      </w:pPr>
    </w:p>
    <w:p w14:paraId="58F9966B" w14:textId="7A0C6281" w:rsidR="00724493" w:rsidRDefault="00724493" w:rsidP="001B6803">
      <w:pPr>
        <w:jc w:val="both"/>
        <w:rPr>
          <w:rFonts w:ascii="Calibri" w:hAnsi="Calibri" w:cs="Calibri"/>
          <w:b/>
          <w:bCs/>
          <w:color w:val="000000"/>
        </w:rPr>
      </w:pPr>
    </w:p>
    <w:p w14:paraId="482BF4AF" w14:textId="5956C74C" w:rsidR="00724493" w:rsidRDefault="00724493" w:rsidP="001B6803">
      <w:pPr>
        <w:jc w:val="both"/>
        <w:rPr>
          <w:rFonts w:ascii="Calibri" w:hAnsi="Calibri" w:cs="Calibri"/>
          <w:b/>
          <w:bCs/>
          <w:color w:val="000000"/>
        </w:rPr>
      </w:pPr>
    </w:p>
    <w:p w14:paraId="712893C3" w14:textId="3CB981EC" w:rsidR="00724493" w:rsidRDefault="00724493" w:rsidP="001B6803">
      <w:pPr>
        <w:jc w:val="both"/>
        <w:rPr>
          <w:rFonts w:ascii="Calibri" w:hAnsi="Calibri" w:cs="Calibri"/>
          <w:b/>
          <w:bCs/>
          <w:color w:val="000000"/>
        </w:rPr>
      </w:pPr>
    </w:p>
    <w:p w14:paraId="33BA0BBC" w14:textId="0360EC57" w:rsidR="00724493" w:rsidRDefault="00724493" w:rsidP="001B6803">
      <w:pPr>
        <w:jc w:val="both"/>
        <w:rPr>
          <w:rFonts w:ascii="Calibri" w:hAnsi="Calibri" w:cs="Calibri"/>
          <w:b/>
          <w:bCs/>
          <w:color w:val="000000"/>
        </w:rPr>
      </w:pPr>
    </w:p>
    <w:p w14:paraId="38576C32" w14:textId="77777777" w:rsidR="00724493" w:rsidRDefault="00724493" w:rsidP="001B6803">
      <w:pPr>
        <w:jc w:val="both"/>
      </w:pPr>
    </w:p>
    <w:p w14:paraId="159F5AB4" w14:textId="77777777" w:rsidR="00B34AF9" w:rsidRDefault="00B34AF9" w:rsidP="001B6803">
      <w:pPr>
        <w:jc w:val="both"/>
      </w:pPr>
    </w:p>
    <w:p w14:paraId="5ADAB981" w14:textId="77777777" w:rsidR="001B6803" w:rsidRDefault="001B6803" w:rsidP="001B6803">
      <w:pPr>
        <w:jc w:val="both"/>
      </w:pPr>
    </w:p>
    <w:p w14:paraId="74C17853" w14:textId="77777777" w:rsidR="001B6803" w:rsidRDefault="001B6803" w:rsidP="001B6803">
      <w:pPr>
        <w:jc w:val="center"/>
      </w:pPr>
      <w:r>
        <w:lastRenderedPageBreak/>
        <w:t>UZASADNIENIE</w:t>
      </w:r>
    </w:p>
    <w:p w14:paraId="3D3209B4" w14:textId="6314F5CF" w:rsidR="001B6803" w:rsidRDefault="001B6803" w:rsidP="001B6803">
      <w:pPr>
        <w:jc w:val="center"/>
      </w:pPr>
      <w:r>
        <w:t xml:space="preserve">do Zarządzenia Nr </w:t>
      </w:r>
      <w:r w:rsidR="00B34AF9">
        <w:t>……….</w:t>
      </w:r>
      <w:r>
        <w:t>/</w:t>
      </w:r>
      <w:r w:rsidR="00B34AF9">
        <w:t>……….</w:t>
      </w:r>
      <w:r>
        <w:t>/202</w:t>
      </w:r>
      <w:r w:rsidR="00B34AF9">
        <w:t>2</w:t>
      </w:r>
      <w:r>
        <w:t xml:space="preserve"> Burmistrza Gołdapi z dnia </w:t>
      </w:r>
      <w:r w:rsidR="00B34AF9">
        <w:t>……………………………</w:t>
      </w:r>
    </w:p>
    <w:p w14:paraId="43AB1A7A" w14:textId="3BFB6C0A" w:rsidR="001B6803" w:rsidRDefault="00B34AF9" w:rsidP="001B6803">
      <w:pPr>
        <w:jc w:val="center"/>
        <w:rPr>
          <w:b/>
          <w:bCs/>
        </w:rPr>
      </w:pPr>
      <w:r w:rsidRPr="00B34AF9">
        <w:rPr>
          <w:b/>
          <w:bCs/>
        </w:rPr>
        <w:t xml:space="preserve">zmieniającego zarządzenie </w:t>
      </w:r>
      <w:r w:rsidR="001B6803" w:rsidRPr="00B34AF9">
        <w:rPr>
          <w:b/>
          <w:bCs/>
        </w:rPr>
        <w:t>w</w:t>
      </w:r>
      <w:r w:rsidR="001B6803">
        <w:t xml:space="preserve"> </w:t>
      </w:r>
      <w:r w:rsidR="001B6803" w:rsidRPr="00B42613">
        <w:rPr>
          <w:b/>
          <w:bCs/>
        </w:rPr>
        <w:t>sprawie ustalenia stawki za jeden kilometr</w:t>
      </w:r>
    </w:p>
    <w:p w14:paraId="16239D3B" w14:textId="77777777" w:rsidR="001B6803" w:rsidRDefault="001B6803" w:rsidP="001B6803">
      <w:pPr>
        <w:rPr>
          <w:b/>
          <w:bCs/>
        </w:rPr>
      </w:pPr>
    </w:p>
    <w:p w14:paraId="6F538AEA" w14:textId="77777777" w:rsidR="001B6803" w:rsidRDefault="001B6803" w:rsidP="001B6803">
      <w:pPr>
        <w:jc w:val="both"/>
      </w:pPr>
      <w:r>
        <w:t xml:space="preserve">Zgodnie z </w:t>
      </w:r>
      <w:r>
        <w:rPr>
          <w:rFonts w:cstheme="minorHAnsi"/>
        </w:rPr>
        <w:t>§</w:t>
      </w:r>
      <w:r>
        <w:t xml:space="preserve"> 3 Rozporządzenia Ministra Pracy i Polityki Społecznej z dnia 29 stycznia 2013 r. w sprawie należności przysługujących pracownikowi zatrudnionemu w państwowej lub samorządowej jednostce sfery budżetowej z tytułu podróży służbowej:</w:t>
      </w:r>
    </w:p>
    <w:p w14:paraId="730532D5" w14:textId="77777777" w:rsidR="001B6803" w:rsidRDefault="001B6803" w:rsidP="001B6803">
      <w:pPr>
        <w:jc w:val="both"/>
      </w:pPr>
      <w:r>
        <w:t>„3. Na wniosek pracownika pracodawca może wyrazić zgodę na przejazd w podróży krajowej lub podróży zagranicznej samochodem osobowym, motocyklem lub motorowerem niebędącym własnością pracodawcy.</w:t>
      </w:r>
    </w:p>
    <w:p w14:paraId="297C1116" w14:textId="77777777" w:rsidR="001B6803" w:rsidRDefault="001B6803" w:rsidP="001B6803">
      <w:pPr>
        <w:jc w:val="both"/>
      </w:pPr>
      <w:r>
        <w:t xml:space="preserve">4. W przypadkach, o których mowa w ust. 3, pracownikowi przysługuje zwrot kosztów przejazdu w wysokości stanowiącej iloczyn przejechanych kilometrów przez stawkę za jeden kilometr przebiegu, ustaloną przez pracodawcę, która nie może być wyższa niż określona w przepisach wydanych na podstawie </w:t>
      </w:r>
      <w:hyperlink r:id="rId4" w:anchor="/document/16915749?unitId=art(34(a))ust(2)&amp;cm=DOCUMENT" w:tgtFrame="_blank" w:history="1">
        <w:r w:rsidRPr="00273C7B">
          <w:rPr>
            <w:rStyle w:val="Hipercze"/>
            <w:color w:val="auto"/>
            <w:u w:val="none"/>
          </w:rPr>
          <w:t>art. 34a ust. 2</w:t>
        </w:r>
      </w:hyperlink>
      <w:r w:rsidRPr="00273C7B">
        <w:t xml:space="preserve"> </w:t>
      </w:r>
      <w:r>
        <w:t xml:space="preserve">ustawy z </w:t>
      </w:r>
      <w:r w:rsidRPr="00B34AF9">
        <w:rPr>
          <w:rStyle w:val="Uwydatnienie"/>
          <w:i w:val="0"/>
          <w:iCs w:val="0"/>
        </w:rPr>
        <w:t>dnia</w:t>
      </w:r>
      <w:r>
        <w:t xml:space="preserve"> 6 września 2001 r. o transporcie drogowym.”.</w:t>
      </w:r>
    </w:p>
    <w:p w14:paraId="17A84EA3" w14:textId="77777777" w:rsidR="001B6803" w:rsidRDefault="001B6803" w:rsidP="001B6803">
      <w:pPr>
        <w:jc w:val="both"/>
      </w:pPr>
      <w:r>
        <w:t xml:space="preserve">Zgodnie z </w:t>
      </w:r>
      <w:r>
        <w:rPr>
          <w:rFonts w:cstheme="minorHAnsi"/>
        </w:rPr>
        <w:t>§</w:t>
      </w:r>
      <w:r>
        <w:t xml:space="preserve"> 2 Rozporządzeniem Ministra Infrastruktury z dnia 25 marca 2002 r. w sprawie warunków ustalania oraz sposobu dokonywania zwrotu kosztów używania do celów służbowych samochodów osobowych, motocykli i motorowerów niebędących własnością pracodawcy:</w:t>
      </w:r>
    </w:p>
    <w:p w14:paraId="2EDD8E4B" w14:textId="77777777" w:rsidR="001B6803" w:rsidRDefault="001B6803" w:rsidP="001B6803">
      <w:pPr>
        <w:jc w:val="both"/>
      </w:pPr>
      <w:r>
        <w:t>„</w:t>
      </w:r>
      <w:r>
        <w:rPr>
          <w:rFonts w:cstheme="minorHAnsi"/>
        </w:rPr>
        <w:t>§</w:t>
      </w:r>
      <w:r>
        <w:t xml:space="preserve"> 2. Koszty używania pojazdów do celów służbowych pokrywa pracodawca według stawek za 1 kilometr przebiegu pojazdu, które nie mogą być wyższe niż:</w:t>
      </w:r>
    </w:p>
    <w:p w14:paraId="04A8AD3D" w14:textId="77777777" w:rsidR="001B6803" w:rsidRDefault="001B6803" w:rsidP="001B6803">
      <w:pPr>
        <w:jc w:val="both"/>
      </w:pPr>
      <w:r>
        <w:t>1) dla samochodu osobowego:</w:t>
      </w:r>
    </w:p>
    <w:p w14:paraId="560AB668" w14:textId="77777777" w:rsidR="001B6803" w:rsidRDefault="001B6803" w:rsidP="001B6803">
      <w:pPr>
        <w:jc w:val="both"/>
      </w:pPr>
      <w:r>
        <w:t>a) o pojemności skokowej silnika do 900 cm</w:t>
      </w:r>
      <w:r>
        <w:rPr>
          <w:vertAlign w:val="superscript"/>
        </w:rPr>
        <w:t>3</w:t>
      </w:r>
      <w:r>
        <w:t xml:space="preserve"> – 0,5214 zł,</w:t>
      </w:r>
    </w:p>
    <w:p w14:paraId="6C6C6D6F" w14:textId="072B7537" w:rsidR="001B6803" w:rsidRDefault="001B6803" w:rsidP="001B6803">
      <w:pPr>
        <w:jc w:val="both"/>
      </w:pPr>
      <w:r>
        <w:t>b) o pojemności skokowej silnika powyżej 900 cm</w:t>
      </w:r>
      <w:r>
        <w:rPr>
          <w:vertAlign w:val="superscript"/>
        </w:rPr>
        <w:t>3</w:t>
      </w:r>
      <w:r>
        <w:t xml:space="preserve">  - 0,8358 zł”.</w:t>
      </w:r>
    </w:p>
    <w:p w14:paraId="16AF268D" w14:textId="35BF63CB" w:rsidR="001B6803" w:rsidRDefault="001B6803" w:rsidP="001B6803">
      <w:pPr>
        <w:jc w:val="both"/>
      </w:pPr>
      <w:r>
        <w:t xml:space="preserve">Ze względu na znaczny wzrost cen paliwa zasadne jest podwyższenie stawki za 1 kilometr przebiegu pojazdu pracownika używanego w celach służbowych. </w:t>
      </w:r>
    </w:p>
    <w:p w14:paraId="4E4B3B87" w14:textId="6FD86278" w:rsidR="003045E1" w:rsidRDefault="001B6803" w:rsidP="003045E1">
      <w:pPr>
        <w:jc w:val="both"/>
      </w:pPr>
      <w:r>
        <w:t xml:space="preserve">Rozporządzenie Ministra Infrastruktury z dnia 25 marca 2002 r. daje możliwość zwiększenia stawki za 1 kilometr dla samochodu osobowego o pojemności skokowej silnika </w:t>
      </w:r>
      <w:r w:rsidR="00830284">
        <w:t>do 900 m</w:t>
      </w:r>
      <w:r w:rsidR="00830284">
        <w:rPr>
          <w:vertAlign w:val="superscript"/>
        </w:rPr>
        <w:t>3</w:t>
      </w:r>
      <w:r w:rsidR="00830284">
        <w:t xml:space="preserve"> w wysokości </w:t>
      </w:r>
      <w:r w:rsidR="00DF34C7">
        <w:t>0</w:t>
      </w:r>
      <w:r w:rsidR="00830284">
        <w:t xml:space="preserve">,52 zł oraz </w:t>
      </w:r>
      <w:r w:rsidR="003045E1">
        <w:t>powyżej 900 cm</w:t>
      </w:r>
      <w:r w:rsidR="003045E1">
        <w:rPr>
          <w:vertAlign w:val="superscript"/>
        </w:rPr>
        <w:t xml:space="preserve">3 </w:t>
      </w:r>
      <w:r w:rsidR="003045E1">
        <w:t xml:space="preserve">do 0,83 zł. </w:t>
      </w:r>
    </w:p>
    <w:p w14:paraId="07EF1E05" w14:textId="77777777" w:rsidR="00830284" w:rsidRDefault="00830284" w:rsidP="001B6803">
      <w:pPr>
        <w:jc w:val="both"/>
      </w:pPr>
    </w:p>
    <w:p w14:paraId="62A6557D" w14:textId="222A7893" w:rsidR="001B6803" w:rsidRDefault="001B6803" w:rsidP="001B6803">
      <w:pPr>
        <w:jc w:val="both"/>
      </w:pPr>
    </w:p>
    <w:p w14:paraId="526062E9" w14:textId="0A614124" w:rsidR="001B6803" w:rsidRPr="003115D8" w:rsidRDefault="001B6803" w:rsidP="001B6803">
      <w:pPr>
        <w:jc w:val="both"/>
      </w:pPr>
      <w:r>
        <w:t>Sporządziła: Róża Popławska</w:t>
      </w:r>
    </w:p>
    <w:sectPr w:rsidR="001B6803" w:rsidRPr="003115D8" w:rsidSect="006F53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21"/>
    <w:rsid w:val="00024BFA"/>
    <w:rsid w:val="00083421"/>
    <w:rsid w:val="00094681"/>
    <w:rsid w:val="000A63E7"/>
    <w:rsid w:val="000E26FD"/>
    <w:rsid w:val="0011109F"/>
    <w:rsid w:val="00142C48"/>
    <w:rsid w:val="001B6803"/>
    <w:rsid w:val="002355D4"/>
    <w:rsid w:val="00273324"/>
    <w:rsid w:val="003045E1"/>
    <w:rsid w:val="003E3F32"/>
    <w:rsid w:val="004A4E2C"/>
    <w:rsid w:val="004F3636"/>
    <w:rsid w:val="0053022D"/>
    <w:rsid w:val="005A3F8A"/>
    <w:rsid w:val="00633468"/>
    <w:rsid w:val="006F5354"/>
    <w:rsid w:val="00724493"/>
    <w:rsid w:val="007D16EF"/>
    <w:rsid w:val="00830284"/>
    <w:rsid w:val="00887AE1"/>
    <w:rsid w:val="00963105"/>
    <w:rsid w:val="00B20F71"/>
    <w:rsid w:val="00B34AF9"/>
    <w:rsid w:val="00B42613"/>
    <w:rsid w:val="00B63B38"/>
    <w:rsid w:val="00B855AC"/>
    <w:rsid w:val="00BB1A68"/>
    <w:rsid w:val="00CF38CF"/>
    <w:rsid w:val="00DE2242"/>
    <w:rsid w:val="00DF34C7"/>
    <w:rsid w:val="00E80CE6"/>
    <w:rsid w:val="00E91767"/>
    <w:rsid w:val="00EC0C45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1E6B"/>
  <w15:chartTrackingRefBased/>
  <w15:docId w15:val="{341C4963-19A8-411C-A64B-47FD579D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87AE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87A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4E2C"/>
    <w:pPr>
      <w:ind w:left="720"/>
      <w:contextualSpacing/>
    </w:pPr>
  </w:style>
  <w:style w:type="character" w:customStyle="1" w:styleId="alb">
    <w:name w:val="a_lb"/>
    <w:basedOn w:val="Domylnaczcionkaakapitu"/>
    <w:rsid w:val="004A4E2C"/>
  </w:style>
  <w:style w:type="paragraph" w:customStyle="1" w:styleId="Default">
    <w:name w:val="Default"/>
    <w:rsid w:val="00EC0C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F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Popławska</dc:creator>
  <cp:keywords/>
  <dc:description/>
  <cp:lastModifiedBy>marta.janko</cp:lastModifiedBy>
  <cp:revision>22</cp:revision>
  <dcterms:created xsi:type="dcterms:W3CDTF">2020-02-25T08:00:00Z</dcterms:created>
  <dcterms:modified xsi:type="dcterms:W3CDTF">2022-06-21T08:25:00Z</dcterms:modified>
</cp:coreProperties>
</file>