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0730" w14:textId="77777777" w:rsidR="00DE1544" w:rsidRDefault="00DE1544" w:rsidP="00DE15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-  </w:t>
      </w:r>
    </w:p>
    <w:p w14:paraId="70199886" w14:textId="59E0339C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……/……./20</w:t>
      </w:r>
      <w:r w:rsidR="00E756F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0FD2F96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2C175E57" w14:textId="48BB2028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……………… 20</w:t>
      </w:r>
      <w:r w:rsidR="00E756F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8B0913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7CCBB" w14:textId="4F4CB20F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wprowadzenia </w:t>
      </w:r>
      <w:r w:rsidR="00027AEC">
        <w:rPr>
          <w:rFonts w:ascii="Times New Roman" w:hAnsi="Times New Roman" w:cs="Times New Roman"/>
          <w:b/>
          <w:bCs/>
          <w:sz w:val="24"/>
          <w:szCs w:val="24"/>
        </w:rPr>
        <w:t>opłaty uzdrowiskowej w miejscowości Gołdap oraz określenia wysokości dziennych stawek opłaty uzdrowiskowej</w:t>
      </w:r>
    </w:p>
    <w:p w14:paraId="16A60FEE" w14:textId="77777777" w:rsidR="00DE1544" w:rsidRDefault="00DE1544" w:rsidP="00DE1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DE9CF" w14:textId="79C96BC3" w:rsidR="00DE1544" w:rsidRDefault="00DE1544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8,  art. 40 ust. 1 i art. 41 ust. 1 ustawy z dnia 8 marca 1990 </w:t>
      </w:r>
      <w:r w:rsidR="00027A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r. o samorządzie gminnym (t.j. Dz. U.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56F8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9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48 ustawy z dnia 28 lipca 2005 r. o lecznictwie uzdrowiskowym, uzdrowiskach i obszarach ochrony uzdrowiskowej oraz gminach uzdrowiskowych (</w:t>
      </w:r>
      <w:r w:rsidR="00027AEC">
        <w:rPr>
          <w:rFonts w:ascii="Times New Roman" w:hAnsi="Times New Roman" w:cs="Times New Roman"/>
          <w:sz w:val="24"/>
          <w:szCs w:val="24"/>
        </w:rPr>
        <w:t>t.j. Dz. U.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 w:rsidR="00027AE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E756F8">
        <w:rPr>
          <w:rFonts w:ascii="Times New Roman" w:hAnsi="Times New Roman" w:cs="Times New Roman"/>
          <w:sz w:val="24"/>
          <w:szCs w:val="24"/>
        </w:rPr>
        <w:t>662</w:t>
      </w:r>
      <w:r w:rsidR="00027AE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art. 1</w:t>
      </w:r>
      <w:r w:rsidR="00027AEC">
        <w:rPr>
          <w:rFonts w:ascii="Times New Roman" w:hAnsi="Times New Roman" w:cs="Times New Roman"/>
          <w:sz w:val="24"/>
          <w:szCs w:val="24"/>
        </w:rPr>
        <w:t xml:space="preserve">7 ust. 1a </w:t>
      </w:r>
      <w:r>
        <w:rPr>
          <w:rFonts w:ascii="Times New Roman" w:hAnsi="Times New Roman" w:cs="Times New Roman"/>
          <w:sz w:val="24"/>
          <w:szCs w:val="24"/>
        </w:rPr>
        <w:t xml:space="preserve"> i art. 19 pkt 1 lit.</w:t>
      </w:r>
      <w:r w:rsidR="00027A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ustawy z dnia 12 stycznia 1991 r. o podatkach i opłatach lokalnych (t.j. Dz. z 2019 r., poz. 1170) w związku z obwieszczeniem Ministra Finansów z dnia </w:t>
      </w:r>
      <w:r w:rsidR="00E756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 w sprawie górnych granic stawek kwotowych podatków i opłat lokalnych na rok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(M.P. z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E756F8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>) uchwala  się co następuje:</w:t>
      </w:r>
    </w:p>
    <w:p w14:paraId="3D360D77" w14:textId="77777777" w:rsidR="0048245A" w:rsidRDefault="0048245A" w:rsidP="00DE1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C96D1" w14:textId="17689366" w:rsidR="0048245A" w:rsidRDefault="00DE1544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XI</w:t>
      </w:r>
      <w:r w:rsidR="00027AE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7AEC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/2015 Rady Miejskiej w Gołdapi z dnia </w:t>
      </w:r>
      <w:r w:rsidR="00027AEC">
        <w:rPr>
          <w:rFonts w:ascii="Times New Roman" w:hAnsi="Times New Roman" w:cs="Times New Roman"/>
          <w:sz w:val="24"/>
          <w:szCs w:val="24"/>
        </w:rPr>
        <w:t>28 października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027A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r. w sprawie wprowadzenia </w:t>
      </w:r>
      <w:r w:rsidR="00027AEC">
        <w:rPr>
          <w:rFonts w:ascii="Times New Roman" w:hAnsi="Times New Roman" w:cs="Times New Roman"/>
          <w:sz w:val="24"/>
          <w:szCs w:val="24"/>
        </w:rPr>
        <w:t>opłaty uzdrowiskowej w miejscowości Gołdap oraz określenia wysokości dziennych stawek opłaty uzdrowiskowej</w:t>
      </w:r>
      <w:r>
        <w:rPr>
          <w:rFonts w:ascii="Times New Roman" w:hAnsi="Times New Roman" w:cs="Times New Roman"/>
          <w:sz w:val="24"/>
          <w:szCs w:val="24"/>
        </w:rPr>
        <w:t xml:space="preserve"> § 2 otrzymuje brzmienie:</w:t>
      </w:r>
      <w:r w:rsidR="00027AEC">
        <w:rPr>
          <w:rFonts w:ascii="Times New Roman" w:hAnsi="Times New Roman" w:cs="Times New Roman"/>
          <w:sz w:val="24"/>
          <w:szCs w:val="24"/>
        </w:rPr>
        <w:t xml:space="preserve"> „§ 2 Ustala się dzienną stawkę opłaty uzdrowiskowej w wysokości </w:t>
      </w:r>
      <w:r w:rsidR="00C13E9B">
        <w:rPr>
          <w:rFonts w:ascii="Times New Roman" w:hAnsi="Times New Roman" w:cs="Times New Roman"/>
          <w:sz w:val="24"/>
          <w:szCs w:val="24"/>
        </w:rPr>
        <w:t xml:space="preserve">4,66 </w:t>
      </w:r>
      <w:r w:rsidR="00027AEC">
        <w:rPr>
          <w:rFonts w:ascii="Times New Roman" w:hAnsi="Times New Roman" w:cs="Times New Roman"/>
          <w:sz w:val="24"/>
          <w:szCs w:val="24"/>
        </w:rPr>
        <w:t>zł”.</w:t>
      </w:r>
    </w:p>
    <w:p w14:paraId="444CA353" w14:textId="06A71758" w:rsidR="0048245A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027AE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Gołdapi.</w:t>
      </w:r>
    </w:p>
    <w:p w14:paraId="3FBFADEC" w14:textId="2CC16967" w:rsidR="00DE1544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  <w:r w:rsidRPr="00027AEC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i podlega ogłoszeniu w Dzienniku Urzędowym Województwa Warmińsko -  Mazurskiego.</w:t>
      </w:r>
      <w:r w:rsidR="00DE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87263" w14:textId="27C8F923" w:rsidR="00027AEC" w:rsidRDefault="00027AEC" w:rsidP="00DE1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4B046" w14:textId="1C34E654" w:rsidR="00916390" w:rsidRDefault="00916390">
      <w:pPr>
        <w:rPr>
          <w:rFonts w:ascii="Times New Roman" w:hAnsi="Times New Roman" w:cs="Times New Roman"/>
          <w:sz w:val="24"/>
          <w:szCs w:val="24"/>
        </w:rPr>
      </w:pPr>
    </w:p>
    <w:p w14:paraId="3474E2DB" w14:textId="032FCA32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5B6CA373" w14:textId="4F045D8C" w:rsidR="00027AEC" w:rsidRDefault="0002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Miejskiej</w:t>
      </w:r>
    </w:p>
    <w:p w14:paraId="7585A7BC" w14:textId="2189277B" w:rsidR="00027AEC" w:rsidRDefault="0002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Wojciech Hołdyński</w:t>
      </w:r>
    </w:p>
    <w:p w14:paraId="25BC4B4A" w14:textId="43A112CD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55B0FCD" w14:textId="6179F054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E05C3F3" w14:textId="5E3AF74D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172E1D64" w14:textId="5F2A45B1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73C07243" w14:textId="38EC61D0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5F712A93" w14:textId="137B2438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76293183" w14:textId="255D5F22" w:rsidR="00027AEC" w:rsidRDefault="00027AEC">
      <w:pPr>
        <w:rPr>
          <w:rFonts w:ascii="Times New Roman" w:hAnsi="Times New Roman" w:cs="Times New Roman"/>
          <w:sz w:val="24"/>
          <w:szCs w:val="24"/>
        </w:rPr>
      </w:pPr>
    </w:p>
    <w:p w14:paraId="0A176E9A" w14:textId="75AE575A" w:rsidR="00027AEC" w:rsidRDefault="00027AEC" w:rsidP="00027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426A06E" w14:textId="41B25691" w:rsidR="00C61D9D" w:rsidRDefault="00C61D9D" w:rsidP="00C6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>
        <w:rPr>
          <w:rFonts w:ascii="Times New Roman" w:hAnsi="Times New Roman" w:cs="Times New Roman"/>
          <w:sz w:val="24"/>
          <w:szCs w:val="24"/>
        </w:rPr>
        <w:t xml:space="preserve">z ustawy z dnia 12 stycznia 1991              r.  o podatkach i opłatach lokalnych (t.j. Dz. z 2019 r., poz. 1170) </w:t>
      </w:r>
      <w:r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>
        <w:rPr>
          <w:rFonts w:ascii="Times New Roman" w:hAnsi="Times New Roman" w:cs="Times New Roman"/>
          <w:sz w:val="24"/>
          <w:szCs w:val="24"/>
        </w:rPr>
        <w:t xml:space="preserve"> nowych</w:t>
      </w:r>
      <w:r w:rsidRPr="008E7EA4">
        <w:rPr>
          <w:rFonts w:ascii="Times New Roman" w:hAnsi="Times New Roman" w:cs="Times New Roman"/>
          <w:sz w:val="24"/>
          <w:szCs w:val="24"/>
        </w:rPr>
        <w:t xml:space="preserve"> stawek </w:t>
      </w:r>
      <w:r>
        <w:rPr>
          <w:rFonts w:ascii="Times New Roman" w:hAnsi="Times New Roman" w:cs="Times New Roman"/>
          <w:sz w:val="24"/>
          <w:szCs w:val="24"/>
        </w:rPr>
        <w:t xml:space="preserve">uzdrowiskowej, które zgodnie                                  z Obwieszczeniem Ministra Finansów z dnia </w:t>
      </w:r>
      <w:r w:rsidR="00E756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E756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 w sprawie górnych granic stawek kwotowych podatków i opłat lokalnych na rok 202</w:t>
      </w:r>
      <w:r w:rsidR="00E756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stawka opłaty uzdrowiskowej nie może przekroczyć 4,</w:t>
      </w:r>
      <w:r w:rsidR="00E756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zł dziennie.</w:t>
      </w:r>
    </w:p>
    <w:p w14:paraId="48E573ED" w14:textId="77777777" w:rsidR="00C61D9D" w:rsidRPr="008E7EA4" w:rsidRDefault="00C61D9D" w:rsidP="00C61D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3C5A0A90" w14:textId="34CA2C00" w:rsidR="00027AEC" w:rsidRDefault="00027AEC" w:rsidP="00C61D9D">
      <w:pPr>
        <w:rPr>
          <w:rFonts w:ascii="Times New Roman" w:hAnsi="Times New Roman" w:cs="Times New Roman"/>
          <w:sz w:val="24"/>
          <w:szCs w:val="24"/>
        </w:rPr>
      </w:pPr>
    </w:p>
    <w:p w14:paraId="4B06C607" w14:textId="5DE7E61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2471E6C1" w14:textId="40AE460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8C0E15D" w14:textId="1A92ABC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07D539BB" w14:textId="1A146A2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1C38AB31" w14:textId="450C2E8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F629017" w14:textId="033EBD6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18F462B2" w14:textId="727B177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73F0D2F" w14:textId="48E9BAAF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9ABBA18" w14:textId="5C0F017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6B8D8EC" w14:textId="3C66BEA2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CAC3214" w14:textId="050A1252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6E6D7A3A" w14:textId="78F6E3E0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3290FC4A" w14:textId="7F2B7CB8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25C96E1" w14:textId="75150F46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3F7F2F4" w14:textId="1A3064A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D92A86C" w14:textId="0E5408D6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8E3A5CD" w14:textId="605C7BD1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5706F2AA" w14:textId="4098599F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2FB2F7E3" w14:textId="7FDC921B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4BDE236C" w14:textId="2401CBC4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73F2D666" w14:textId="4617E9BC" w:rsidR="007027A5" w:rsidRDefault="007027A5" w:rsidP="00C61D9D">
      <w:pPr>
        <w:rPr>
          <w:rFonts w:ascii="Times New Roman" w:hAnsi="Times New Roman" w:cs="Times New Roman"/>
          <w:sz w:val="24"/>
          <w:szCs w:val="24"/>
        </w:rPr>
      </w:pPr>
    </w:p>
    <w:p w14:paraId="31090357" w14:textId="0EF3D831" w:rsidR="007027A5" w:rsidRPr="00C61D9D" w:rsidRDefault="007027A5" w:rsidP="00C6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Sporządziła; Aneta Wielgus</w:t>
      </w:r>
    </w:p>
    <w:sectPr w:rsidR="007027A5" w:rsidRPr="00C6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B"/>
    <w:rsid w:val="00027AEC"/>
    <w:rsid w:val="0048245A"/>
    <w:rsid w:val="007027A5"/>
    <w:rsid w:val="00916390"/>
    <w:rsid w:val="00A53C73"/>
    <w:rsid w:val="00A91E6D"/>
    <w:rsid w:val="00BA162B"/>
    <w:rsid w:val="00C13E9B"/>
    <w:rsid w:val="00C61D9D"/>
    <w:rsid w:val="00DE1544"/>
    <w:rsid w:val="00E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D2A"/>
  <w15:chartTrackingRefBased/>
  <w15:docId w15:val="{23C7CC89-D694-4968-AA26-D33CD94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edyta.bialek</cp:lastModifiedBy>
  <cp:revision>5</cp:revision>
  <cp:lastPrinted>2019-10-17T12:15:00Z</cp:lastPrinted>
  <dcterms:created xsi:type="dcterms:W3CDTF">2020-10-12T13:20:00Z</dcterms:created>
  <dcterms:modified xsi:type="dcterms:W3CDTF">2020-10-20T05:37:00Z</dcterms:modified>
</cp:coreProperties>
</file>