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7AC3" w14:textId="44D83459" w:rsidR="00D742EC" w:rsidRDefault="00D6601D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 w:rsidRPr="00D6601D">
        <w:rPr>
          <w:rFonts w:eastAsia="SimSun"/>
          <w:noProof/>
        </w:rPr>
        <w:drawing>
          <wp:inline distT="0" distB="0" distL="0" distR="0" wp14:anchorId="49AB48D5" wp14:editId="27B3574F">
            <wp:extent cx="5760085" cy="464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7E01" w14:textId="77777777" w:rsidR="00D742EC" w:rsidRDefault="00D742EC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43A1CD2C" w14:textId="0EB14599" w:rsidR="00D742EC" w:rsidRDefault="001E53FB">
      <w:pPr>
        <w:pStyle w:val="Nagwek1"/>
        <w:tabs>
          <w:tab w:val="left" w:pos="0"/>
        </w:tabs>
        <w:rPr>
          <w:rFonts w:ascii="Calibri Light" w:eastAsia="SimSun" w:hAnsi="Calibri Light" w:cs="Calibri Light"/>
          <w:iCs/>
          <w:sz w:val="22"/>
          <w:szCs w:val="22"/>
        </w:rPr>
      </w:pP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GPO.6730.</w:t>
      </w:r>
      <w:r w:rsidR="008961BE">
        <w:rPr>
          <w:rFonts w:ascii="Calibri Light" w:eastAsia="SimSun" w:hAnsi="Calibri Light" w:cs="Calibri Light"/>
          <w:b/>
          <w:bCs/>
          <w:iCs/>
          <w:sz w:val="22"/>
          <w:szCs w:val="22"/>
        </w:rPr>
        <w:t>3</w:t>
      </w:r>
      <w:r w:rsidR="004C351B">
        <w:rPr>
          <w:rFonts w:ascii="Calibri Light" w:eastAsia="SimSun" w:hAnsi="Calibri Light" w:cs="Calibri Light"/>
          <w:b/>
          <w:bCs/>
          <w:iCs/>
          <w:sz w:val="22"/>
          <w:szCs w:val="22"/>
        </w:rPr>
        <w:t>1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  <w:r w:rsidR="005A6207">
        <w:rPr>
          <w:rFonts w:ascii="Calibri Light" w:eastAsia="SimSun" w:hAnsi="Calibri Light" w:cs="Calibri Light"/>
          <w:b/>
          <w:bCs/>
          <w:iCs/>
          <w:sz w:val="22"/>
          <w:szCs w:val="22"/>
        </w:rPr>
        <w:t>5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812A04">
        <w:rPr>
          <w:rFonts w:ascii="Calibri Light" w:eastAsia="SimSun" w:hAnsi="Calibri Light" w:cs="Calibri Light"/>
          <w:b/>
          <w:bCs/>
          <w:iCs/>
          <w:sz w:val="22"/>
          <w:szCs w:val="22"/>
        </w:rPr>
        <w:t>3</w:t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                 Gołdap, </w:t>
      </w:r>
      <w:r w:rsidR="008961BE">
        <w:rPr>
          <w:rFonts w:ascii="Calibri Light" w:eastAsia="SimSun" w:hAnsi="Calibri Light" w:cs="Calibri Light"/>
          <w:iCs/>
          <w:sz w:val="22"/>
          <w:szCs w:val="22"/>
        </w:rPr>
        <w:t>0</w:t>
      </w:r>
      <w:r w:rsidR="005A6207">
        <w:rPr>
          <w:rFonts w:ascii="Calibri Light" w:eastAsia="SimSun" w:hAnsi="Calibri Light" w:cs="Calibri Light"/>
          <w:iCs/>
          <w:sz w:val="22"/>
          <w:szCs w:val="22"/>
        </w:rPr>
        <w:t>6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0</w:t>
      </w:r>
      <w:r w:rsidR="005A6207">
        <w:rPr>
          <w:rFonts w:ascii="Calibri Light" w:eastAsia="SimSun" w:hAnsi="Calibri Light" w:cs="Calibri Light"/>
          <w:iCs/>
          <w:sz w:val="22"/>
          <w:szCs w:val="22"/>
        </w:rPr>
        <w:t>4</w:t>
      </w:r>
      <w:r>
        <w:rPr>
          <w:rFonts w:ascii="Calibri Light" w:eastAsia="SimSun" w:hAnsi="Calibri Light" w:cs="Calibri Light"/>
          <w:iCs/>
          <w:sz w:val="22"/>
          <w:szCs w:val="22"/>
        </w:rPr>
        <w:t>.202</w:t>
      </w:r>
      <w:r w:rsidR="00812A04">
        <w:rPr>
          <w:rFonts w:ascii="Calibri Light" w:eastAsia="SimSun" w:hAnsi="Calibri Light" w:cs="Calibri Light"/>
          <w:iCs/>
          <w:sz w:val="22"/>
          <w:szCs w:val="22"/>
        </w:rPr>
        <w:t>3</w:t>
      </w:r>
      <w:r w:rsidR="00CF2C2B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r.</w:t>
      </w:r>
    </w:p>
    <w:p w14:paraId="3148DE89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17144878" w14:textId="77777777" w:rsidR="00D742EC" w:rsidRDefault="00D742EC" w:rsidP="005A6207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26A1A3CC" w14:textId="6D6F0F67" w:rsidR="00E707FD" w:rsidRPr="00E707FD" w:rsidRDefault="001E53FB" w:rsidP="005A6207">
      <w:pPr>
        <w:pStyle w:val="Nagwek2"/>
        <w:tabs>
          <w:tab w:val="left" w:pos="0"/>
        </w:tabs>
        <w:spacing w:line="276" w:lineRule="auto"/>
        <w:rPr>
          <w:rFonts w:asciiTheme="majorHAnsi" w:eastAsia="SimSun" w:hAnsiTheme="majorHAnsi" w:cstheme="majorHAnsi"/>
          <w:i w:val="0"/>
          <w:iCs/>
          <w:sz w:val="20"/>
          <w:u w:val="none"/>
        </w:rPr>
      </w:pPr>
      <w:r w:rsidRPr="00E707FD">
        <w:rPr>
          <w:rFonts w:asciiTheme="majorHAnsi" w:eastAsia="SimSun" w:hAnsiTheme="majorHAnsi" w:cstheme="majorHAnsi"/>
          <w:i w:val="0"/>
          <w:iCs/>
          <w:sz w:val="20"/>
          <w:u w:val="none"/>
        </w:rPr>
        <w:t>ZAWIADOMIENIE</w:t>
      </w:r>
    </w:p>
    <w:p w14:paraId="78E403A7" w14:textId="05276DDB" w:rsidR="00E707FD" w:rsidRPr="00E707FD" w:rsidRDefault="00E707FD" w:rsidP="005A6207">
      <w:pPr>
        <w:pStyle w:val="Standard"/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E707FD">
        <w:rPr>
          <w:rFonts w:asciiTheme="majorHAnsi" w:hAnsiTheme="majorHAnsi" w:cstheme="majorHAnsi"/>
        </w:rPr>
        <w:t xml:space="preserve"> zebranych dowodach</w:t>
      </w:r>
    </w:p>
    <w:p w14:paraId="002EA0D5" w14:textId="01FC3D9B" w:rsidR="00E707FD" w:rsidRPr="00E707FD" w:rsidRDefault="00E707FD" w:rsidP="005A6207">
      <w:pPr>
        <w:pStyle w:val="Standard"/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E707FD">
        <w:rPr>
          <w:rFonts w:asciiTheme="majorHAnsi" w:hAnsiTheme="majorHAnsi" w:cstheme="majorHAnsi"/>
        </w:rPr>
        <w:t>rzed wydaniem decyzji o warunkach zabudowy</w:t>
      </w:r>
      <w:r>
        <w:rPr>
          <w:rFonts w:asciiTheme="majorHAnsi" w:hAnsiTheme="majorHAnsi" w:cstheme="majorHAnsi"/>
        </w:rPr>
        <w:t>.</w:t>
      </w:r>
    </w:p>
    <w:p w14:paraId="573771B0" w14:textId="77777777" w:rsidR="00D742EC" w:rsidRDefault="00D742EC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05114D87" w14:textId="3AE93B91" w:rsidR="00D742EC" w:rsidRDefault="00DE79A3" w:rsidP="006863B3">
      <w:pPr>
        <w:pStyle w:val="WW-Tabela"/>
        <w:spacing w:line="276" w:lineRule="auto"/>
        <w:ind w:firstLine="709"/>
        <w:jc w:val="both"/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</w:pPr>
      <w:r>
        <w:rPr>
          <w:rFonts w:ascii="Calibri Light" w:eastAsia="SimSun" w:hAnsi="Calibri Light" w:cs="Calibri Light"/>
          <w:i w:val="0"/>
          <w:sz w:val="22"/>
          <w:szCs w:val="22"/>
        </w:rPr>
        <w:t>Z</w:t>
      </w:r>
      <w:r w:rsidR="001E53FB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godnie z art. </w:t>
      </w:r>
      <w:r w:rsidR="00E707FD">
        <w:rPr>
          <w:rFonts w:ascii="Calibri Light" w:eastAsia="SimSun" w:hAnsi="Calibri Light" w:cs="Calibri Light"/>
          <w:i w:val="0"/>
          <w:sz w:val="22"/>
          <w:szCs w:val="22"/>
        </w:rPr>
        <w:t>10</w:t>
      </w:r>
      <w:r w:rsidR="001E53FB" w:rsidRPr="0064396C">
        <w:rPr>
          <w:rFonts w:ascii="Calibri Light" w:eastAsia="SimSun" w:hAnsi="Calibri Light" w:cs="Calibri Light"/>
          <w:i w:val="0"/>
          <w:sz w:val="22"/>
          <w:szCs w:val="22"/>
        </w:rPr>
        <w:t>, ustawy z 14 czerwca 1960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1E53FB" w:rsidRPr="0064396C">
        <w:rPr>
          <w:rFonts w:ascii="Calibri Light" w:eastAsia="SimSun" w:hAnsi="Calibri Light" w:cs="Calibri Light"/>
          <w:i w:val="0"/>
          <w:sz w:val="22"/>
          <w:szCs w:val="22"/>
        </w:rPr>
        <w:t>r. Kodeksu postępowania administracyjnego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Dz.U.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2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</w:rPr>
        <w:t>poz.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2000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ze zmianami</w:t>
      </w:r>
      <w:r w:rsidR="00F95D71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1E53FB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/ </w:t>
      </w:r>
      <w:r w:rsidR="00652C65">
        <w:rPr>
          <w:rFonts w:ascii="Calibri Light" w:eastAsia="SimSun" w:hAnsi="Calibri Light" w:cs="Calibri Light"/>
          <w:i w:val="0"/>
          <w:sz w:val="22"/>
          <w:szCs w:val="22"/>
        </w:rPr>
        <w:t>w celu zapewnienia stronom  pełnego i czynnego udziału w postępowaniu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 o wydanie decyzji o warunkach zabudowy</w:t>
      </w:r>
      <w:r w:rsidR="001E53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dla inwestycji polegającej </w:t>
      </w:r>
      <w:r w:rsidR="00302DDA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na </w:t>
      </w:r>
      <w:r w:rsidR="005F7EDC" w:rsidRPr="004C351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budowie </w:t>
      </w:r>
      <w:r w:rsidR="004C351B" w:rsidRPr="004C351B">
        <w:rPr>
          <w:rFonts w:asciiTheme="majorHAnsi" w:hAnsiTheme="majorHAnsi" w:cstheme="majorHAnsi"/>
          <w:b/>
          <w:bCs/>
          <w:i w:val="0"/>
        </w:rPr>
        <w:t>12 budynków garażowych wielostanowiskowych</w:t>
      </w:r>
      <w:r w:rsidR="0026411D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, </w:t>
      </w:r>
      <w:r w:rsidR="001E53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przewidzianej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1E53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do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1E53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realizacji</w:t>
      </w:r>
      <w:bookmarkStart w:id="0" w:name="_Hlk9941154"/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1E53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w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1E53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obrębie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1E53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ewidencyjnym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00</w:t>
      </w:r>
      <w:r w:rsidR="004C351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02</w:t>
      </w:r>
      <w:r w:rsidR="005F7ED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="004C351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Gołdap</w:t>
      </w:r>
      <w:r w:rsidR="005940B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,</w:t>
      </w:r>
      <w:r w:rsidR="00195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1E53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ce </w:t>
      </w:r>
      <w:r w:rsidR="001E53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="001E53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oznaczon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="001E53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bookmarkEnd w:id="0"/>
      <w:r w:rsidR="001E53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numer</w:t>
      </w:r>
      <w:r w:rsidR="00C947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ami</w:t>
      </w:r>
      <w:r w:rsidR="001E53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: </w:t>
      </w:r>
      <w:r w:rsidR="004C351B" w:rsidRPr="004C351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944/27, 944/25, 944/23, 944/26, 944/24</w:t>
      </w:r>
      <w:r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, </w:t>
      </w:r>
    </w:p>
    <w:p w14:paraId="209F0C6F" w14:textId="2971AB04" w:rsidR="00DE79A3" w:rsidRDefault="00DE79A3" w:rsidP="006863B3">
      <w:pPr>
        <w:pStyle w:val="WW-Tabela"/>
        <w:spacing w:line="276" w:lineRule="auto"/>
        <w:ind w:firstLine="709"/>
        <w:jc w:val="both"/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</w:pPr>
      <w:r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Zawiadamiam Strony postępowania o możliwości zapoznania się i wypowiedzenia co do zebranych dowodów i materiałów przed wydaniem decyzji.</w:t>
      </w:r>
    </w:p>
    <w:p w14:paraId="08BA90DF" w14:textId="77777777" w:rsidR="00DE79A3" w:rsidRPr="0064396C" w:rsidRDefault="00DE79A3" w:rsidP="006863B3">
      <w:pPr>
        <w:pStyle w:val="WW-Tabela"/>
        <w:spacing w:line="276" w:lineRule="auto"/>
        <w:ind w:firstLine="709"/>
        <w:jc w:val="both"/>
        <w:rPr>
          <w:rFonts w:ascii="Calibri Light" w:hAnsi="Calibri Light" w:cs="Calibri Light"/>
          <w:b/>
          <w:bCs/>
          <w:i w:val="0"/>
          <w:sz w:val="22"/>
          <w:szCs w:val="22"/>
        </w:rPr>
      </w:pPr>
    </w:p>
    <w:p w14:paraId="5D2B6DED" w14:textId="08536EAE" w:rsidR="00DA7B7F" w:rsidRPr="0064396C" w:rsidRDefault="001E53FB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</w:r>
      <w:r w:rsidR="00DA7B7F" w:rsidRPr="0064396C">
        <w:rPr>
          <w:rFonts w:ascii="Calibri Light" w:eastAsia="SimSun" w:hAnsi="Calibri Light" w:cs="Calibri Light"/>
          <w:iCs/>
          <w:sz w:val="22"/>
          <w:szCs w:val="22"/>
        </w:rPr>
        <w:t>W  związku  z  powyższym  strony postępowania   mogą   zapoznawać się z aktami sprawy oraz składać uwagi i wnioski dotyczące przedmiotu postępowa</w:t>
      </w:r>
      <w:r w:rsidR="005A6207">
        <w:rPr>
          <w:rFonts w:ascii="Calibri Light" w:eastAsia="SimSun" w:hAnsi="Calibri Light" w:cs="Calibri Light"/>
          <w:iCs/>
          <w:sz w:val="22"/>
          <w:szCs w:val="22"/>
        </w:rPr>
        <w:t xml:space="preserve">nia </w:t>
      </w:r>
      <w:r w:rsidR="00DA7B7F" w:rsidRPr="0064396C">
        <w:rPr>
          <w:rFonts w:ascii="Calibri Light" w:eastAsia="SimSun" w:hAnsi="Calibri Light" w:cs="Calibri Light"/>
          <w:iCs/>
          <w:sz w:val="22"/>
          <w:szCs w:val="22"/>
        </w:rPr>
        <w:t xml:space="preserve">w terminie 7 dni od dnia otrzymania niniejszego zawiadomienia, w pokoju  nr 23 Urzędu Miejskiego w Gołdapi przy Placu Zwycięstwa 14, </w:t>
      </w:r>
    </w:p>
    <w:p w14:paraId="6624FFA0" w14:textId="77777777" w:rsidR="00DA7B7F" w:rsidRPr="0064396C" w:rsidRDefault="00DA7B7F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>tel. 087 615 60 40.</w:t>
      </w:r>
    </w:p>
    <w:p w14:paraId="6DB12825" w14:textId="27071DC0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405E0D20" w14:textId="2D500606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b/>
          <w:bCs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</w:t>
      </w:r>
      <w:r w:rsidR="005A6207">
        <w:rPr>
          <w:rFonts w:ascii="Calibri Light" w:eastAsia="SimSun" w:hAnsi="Calibri Light" w:cs="Calibri Light"/>
          <w:iCs/>
          <w:sz w:val="22"/>
          <w:szCs w:val="22"/>
        </w:rPr>
        <w:t xml:space="preserve">tego </w:t>
      </w:r>
      <w:r w:rsidRPr="0064396C">
        <w:rPr>
          <w:rFonts w:ascii="Calibri Light" w:eastAsia="SimSun" w:hAnsi="Calibri Light" w:cs="Calibri Light"/>
          <w:iCs/>
          <w:sz w:val="22"/>
          <w:szCs w:val="22"/>
        </w:rPr>
        <w:t xml:space="preserve">pisma w Biuletynie Informacji Publicznej na stronie www.bip.goldap.pl., w zakładce: Urząd, Ogłoszenia Wydziałów, Wydział Gospodarki Przestrzennej i Ochrony Środowiska,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</w:t>
      </w:r>
      <w:r w:rsidR="00BA1E6F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- sprawa numer GPO.6730.</w:t>
      </w:r>
      <w:r w:rsidR="005F7EDC">
        <w:rPr>
          <w:rFonts w:ascii="Calibri Light" w:eastAsia="SimSun" w:hAnsi="Calibri Light" w:cs="Calibri Light"/>
          <w:b/>
          <w:bCs/>
          <w:iCs/>
          <w:sz w:val="22"/>
          <w:szCs w:val="22"/>
        </w:rPr>
        <w:t>3</w:t>
      </w:r>
      <w:r w:rsidR="004C351B">
        <w:rPr>
          <w:rFonts w:ascii="Calibri Light" w:eastAsia="SimSun" w:hAnsi="Calibri Light" w:cs="Calibri Light"/>
          <w:b/>
          <w:bCs/>
          <w:iCs/>
          <w:sz w:val="22"/>
          <w:szCs w:val="22"/>
        </w:rPr>
        <w:t>1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D40848">
        <w:rPr>
          <w:rFonts w:ascii="Calibri Light" w:eastAsia="SimSun" w:hAnsi="Calibri Light" w:cs="Calibri Light"/>
          <w:b/>
          <w:bCs/>
          <w:iCs/>
          <w:sz w:val="22"/>
          <w:szCs w:val="22"/>
        </w:rPr>
        <w:t>3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</w:p>
    <w:p w14:paraId="732A5DDD" w14:textId="06FF8627" w:rsidR="00497B91" w:rsidRPr="00497B91" w:rsidRDefault="00497B91" w:rsidP="009563BA">
      <w:pPr>
        <w:pStyle w:val="Textbody"/>
        <w:spacing w:line="276" w:lineRule="auto"/>
        <w:ind w:firstLine="709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i udostępnienie pisma w Biuletynie Informacji Publicznej.</w:t>
      </w:r>
    </w:p>
    <w:p w14:paraId="3B5FCDF0" w14:textId="77777777" w:rsidR="00497B91" w:rsidRPr="00497B91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F683D7D" w14:textId="552B372A" w:rsidR="00D742E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4B56161C" w14:textId="2E2B4F32" w:rsidR="00D6601D" w:rsidRDefault="00D6601D" w:rsidP="00D6601D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2C26EDC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Z UP. BURMISTRZA</w:t>
      </w:r>
    </w:p>
    <w:p w14:paraId="4823A54B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mgr inż. arch. Agnieszka Augustynowicz</w:t>
      </w:r>
    </w:p>
    <w:p w14:paraId="5ED38A18" w14:textId="056E2CB5" w:rsidR="00C8014F" w:rsidRPr="005A6207" w:rsidRDefault="00D6601D" w:rsidP="005A6207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ARCHITEKT MIEJSKI</w:t>
      </w:r>
    </w:p>
    <w:p w14:paraId="4585FAD2" w14:textId="1624A2C3" w:rsidR="00D742EC" w:rsidRPr="00D6601D" w:rsidRDefault="001E53FB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</w:p>
    <w:p w14:paraId="3FF41F55" w14:textId="77777777" w:rsidR="00D742EC" w:rsidRPr="00E622E6" w:rsidRDefault="001E53FB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</w:rPr>
      </w:pPr>
      <w:r w:rsidRPr="00E622E6">
        <w:rPr>
          <w:rFonts w:ascii="Calibri Light" w:hAnsi="Calibri Light" w:cs="Calibri Light"/>
          <w:b/>
          <w:bCs/>
          <w:i w:val="0"/>
        </w:rPr>
        <w:t>Wnioskodawca:</w:t>
      </w:r>
    </w:p>
    <w:p w14:paraId="52442301" w14:textId="39B960C4" w:rsidR="00866994" w:rsidRPr="00866994" w:rsidRDefault="004C351B" w:rsidP="00866994">
      <w:pPr>
        <w:pStyle w:val="WW-Tabela"/>
        <w:snapToGrid w:val="0"/>
        <w:spacing w:before="0" w:after="0"/>
        <w:ind w:left="720"/>
      </w:pPr>
      <w:r>
        <w:rPr>
          <w:rFonts w:ascii="Calibri Light" w:hAnsi="Calibri Light" w:cs="Calibri Light"/>
          <w:i w:val="0"/>
        </w:rPr>
        <w:t>NEWFORM Sp. z o.o.</w:t>
      </w:r>
    </w:p>
    <w:p w14:paraId="15993D07" w14:textId="6FB372B3" w:rsidR="00D742EC" w:rsidRDefault="001E53FB" w:rsidP="00C947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32C6E98B" w14:textId="77777777" w:rsidR="00D742EC" w:rsidRDefault="001E53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D742EC" w:rsidSect="00B96E30"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73CB" w14:textId="77777777" w:rsidR="00F66356" w:rsidRDefault="00F66356">
      <w:r>
        <w:separator/>
      </w:r>
    </w:p>
  </w:endnote>
  <w:endnote w:type="continuationSeparator" w:id="0">
    <w:p w14:paraId="381F9BB1" w14:textId="77777777" w:rsidR="00F66356" w:rsidRDefault="00F6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E9FC" w14:textId="77777777" w:rsidR="00F66356" w:rsidRDefault="00F66356">
      <w:r>
        <w:rPr>
          <w:color w:val="000000"/>
        </w:rPr>
        <w:separator/>
      </w:r>
    </w:p>
  </w:footnote>
  <w:footnote w:type="continuationSeparator" w:id="0">
    <w:p w14:paraId="08D3FEED" w14:textId="77777777" w:rsidR="00F66356" w:rsidRDefault="00F6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0CE"/>
    <w:multiLevelType w:val="multilevel"/>
    <w:tmpl w:val="EE908DE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DD21D6"/>
    <w:multiLevelType w:val="multilevel"/>
    <w:tmpl w:val="9F00548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C616FDB"/>
    <w:multiLevelType w:val="multilevel"/>
    <w:tmpl w:val="E878E70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CCF"/>
    <w:multiLevelType w:val="multilevel"/>
    <w:tmpl w:val="3D648E76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54FE4F31"/>
    <w:multiLevelType w:val="multilevel"/>
    <w:tmpl w:val="97CE2806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5" w15:restartNumberingAfterBreak="0">
    <w:nsid w:val="652D2BFC"/>
    <w:multiLevelType w:val="multilevel"/>
    <w:tmpl w:val="52863E4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47029076">
    <w:abstractNumId w:val="1"/>
  </w:num>
  <w:num w:numId="2" w16cid:durableId="1568567664">
    <w:abstractNumId w:val="0"/>
  </w:num>
  <w:num w:numId="3" w16cid:durableId="270401905">
    <w:abstractNumId w:val="3"/>
  </w:num>
  <w:num w:numId="4" w16cid:durableId="215824709">
    <w:abstractNumId w:val="5"/>
  </w:num>
  <w:num w:numId="5" w16cid:durableId="109012590">
    <w:abstractNumId w:val="4"/>
  </w:num>
  <w:num w:numId="6" w16cid:durableId="1828982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EC"/>
    <w:rsid w:val="0004450B"/>
    <w:rsid w:val="00045E92"/>
    <w:rsid w:val="00052DF8"/>
    <w:rsid w:val="00062B8C"/>
    <w:rsid w:val="0006768B"/>
    <w:rsid w:val="00070A59"/>
    <w:rsid w:val="0009699E"/>
    <w:rsid w:val="000A0E97"/>
    <w:rsid w:val="000E4CCE"/>
    <w:rsid w:val="000F05DE"/>
    <w:rsid w:val="000F426A"/>
    <w:rsid w:val="00120BD0"/>
    <w:rsid w:val="001240AD"/>
    <w:rsid w:val="001327FB"/>
    <w:rsid w:val="00136FC2"/>
    <w:rsid w:val="0015285D"/>
    <w:rsid w:val="00153525"/>
    <w:rsid w:val="00193205"/>
    <w:rsid w:val="00195087"/>
    <w:rsid w:val="001E53FB"/>
    <w:rsid w:val="00217105"/>
    <w:rsid w:val="00227D83"/>
    <w:rsid w:val="00241015"/>
    <w:rsid w:val="00245724"/>
    <w:rsid w:val="0026411D"/>
    <w:rsid w:val="002767FC"/>
    <w:rsid w:val="00277477"/>
    <w:rsid w:val="00285845"/>
    <w:rsid w:val="002A4F4B"/>
    <w:rsid w:val="002E3AF0"/>
    <w:rsid w:val="002E4F1B"/>
    <w:rsid w:val="002F25D8"/>
    <w:rsid w:val="00302DDA"/>
    <w:rsid w:val="00305B9F"/>
    <w:rsid w:val="003264BA"/>
    <w:rsid w:val="003363B3"/>
    <w:rsid w:val="0036413A"/>
    <w:rsid w:val="003A274F"/>
    <w:rsid w:val="003B165E"/>
    <w:rsid w:val="003C243B"/>
    <w:rsid w:val="003C6252"/>
    <w:rsid w:val="003D5564"/>
    <w:rsid w:val="003F1BEF"/>
    <w:rsid w:val="00416306"/>
    <w:rsid w:val="0048734D"/>
    <w:rsid w:val="004937FE"/>
    <w:rsid w:val="00496EDB"/>
    <w:rsid w:val="00497B91"/>
    <w:rsid w:val="004B2A29"/>
    <w:rsid w:val="004C038B"/>
    <w:rsid w:val="004C351B"/>
    <w:rsid w:val="004C35E1"/>
    <w:rsid w:val="004E2D21"/>
    <w:rsid w:val="005354B9"/>
    <w:rsid w:val="00545AE6"/>
    <w:rsid w:val="00555BE5"/>
    <w:rsid w:val="00557B67"/>
    <w:rsid w:val="005776F6"/>
    <w:rsid w:val="00583C45"/>
    <w:rsid w:val="005940BC"/>
    <w:rsid w:val="005A6207"/>
    <w:rsid w:val="005B1576"/>
    <w:rsid w:val="005B3B76"/>
    <w:rsid w:val="005E2E68"/>
    <w:rsid w:val="005F7EDC"/>
    <w:rsid w:val="00631A12"/>
    <w:rsid w:val="00632283"/>
    <w:rsid w:val="00633485"/>
    <w:rsid w:val="0063680D"/>
    <w:rsid w:val="0064396C"/>
    <w:rsid w:val="00652C65"/>
    <w:rsid w:val="006703E3"/>
    <w:rsid w:val="0067079F"/>
    <w:rsid w:val="006863B3"/>
    <w:rsid w:val="006B0592"/>
    <w:rsid w:val="006C32BC"/>
    <w:rsid w:val="006E0ABC"/>
    <w:rsid w:val="006E2641"/>
    <w:rsid w:val="006E77B5"/>
    <w:rsid w:val="00700D29"/>
    <w:rsid w:val="007011A7"/>
    <w:rsid w:val="00720C91"/>
    <w:rsid w:val="007310D3"/>
    <w:rsid w:val="007430B7"/>
    <w:rsid w:val="007C6220"/>
    <w:rsid w:val="007D06EE"/>
    <w:rsid w:val="007E6BD8"/>
    <w:rsid w:val="00802037"/>
    <w:rsid w:val="00812A04"/>
    <w:rsid w:val="0081418C"/>
    <w:rsid w:val="00834F03"/>
    <w:rsid w:val="00842925"/>
    <w:rsid w:val="00866994"/>
    <w:rsid w:val="008922F2"/>
    <w:rsid w:val="008961BE"/>
    <w:rsid w:val="008B47CA"/>
    <w:rsid w:val="008C1D22"/>
    <w:rsid w:val="008C7ED8"/>
    <w:rsid w:val="008F4BAB"/>
    <w:rsid w:val="00910C71"/>
    <w:rsid w:val="00913669"/>
    <w:rsid w:val="00933564"/>
    <w:rsid w:val="009563BA"/>
    <w:rsid w:val="009665AE"/>
    <w:rsid w:val="00971B4A"/>
    <w:rsid w:val="0099297B"/>
    <w:rsid w:val="009A56AC"/>
    <w:rsid w:val="00A10414"/>
    <w:rsid w:val="00A27F4C"/>
    <w:rsid w:val="00A34662"/>
    <w:rsid w:val="00A6467F"/>
    <w:rsid w:val="00A65FB7"/>
    <w:rsid w:val="00A806F9"/>
    <w:rsid w:val="00AD5858"/>
    <w:rsid w:val="00B130E1"/>
    <w:rsid w:val="00B5477C"/>
    <w:rsid w:val="00B61FEA"/>
    <w:rsid w:val="00B6797C"/>
    <w:rsid w:val="00B76CA2"/>
    <w:rsid w:val="00B92971"/>
    <w:rsid w:val="00B96E30"/>
    <w:rsid w:val="00BA1E6F"/>
    <w:rsid w:val="00BE1BEC"/>
    <w:rsid w:val="00BE7500"/>
    <w:rsid w:val="00C050A1"/>
    <w:rsid w:val="00C12DA2"/>
    <w:rsid w:val="00C22F88"/>
    <w:rsid w:val="00C8014F"/>
    <w:rsid w:val="00C80696"/>
    <w:rsid w:val="00C8358A"/>
    <w:rsid w:val="00C947FB"/>
    <w:rsid w:val="00CB2911"/>
    <w:rsid w:val="00CB47C8"/>
    <w:rsid w:val="00CD5726"/>
    <w:rsid w:val="00CF2C2B"/>
    <w:rsid w:val="00CF734F"/>
    <w:rsid w:val="00D40848"/>
    <w:rsid w:val="00D53BF2"/>
    <w:rsid w:val="00D557AE"/>
    <w:rsid w:val="00D6601D"/>
    <w:rsid w:val="00D742EC"/>
    <w:rsid w:val="00D84FD8"/>
    <w:rsid w:val="00DA737A"/>
    <w:rsid w:val="00DA7B7F"/>
    <w:rsid w:val="00DB7C79"/>
    <w:rsid w:val="00DE79A3"/>
    <w:rsid w:val="00E16EF7"/>
    <w:rsid w:val="00E27E10"/>
    <w:rsid w:val="00E31FF6"/>
    <w:rsid w:val="00E35BAB"/>
    <w:rsid w:val="00E47363"/>
    <w:rsid w:val="00E512F1"/>
    <w:rsid w:val="00E622E6"/>
    <w:rsid w:val="00E63087"/>
    <w:rsid w:val="00E65E52"/>
    <w:rsid w:val="00E707FD"/>
    <w:rsid w:val="00F072DF"/>
    <w:rsid w:val="00F37E83"/>
    <w:rsid w:val="00F55D0C"/>
    <w:rsid w:val="00F66356"/>
    <w:rsid w:val="00F772B2"/>
    <w:rsid w:val="00F855D9"/>
    <w:rsid w:val="00F95D71"/>
    <w:rsid w:val="00FA0EC6"/>
    <w:rsid w:val="00FF3DA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693E"/>
  <w15:docId w15:val="{E564F674-175E-4915-BCE6-638153E6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7904-8644-4F66-823D-DBCAD4A4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2</cp:revision>
  <cp:lastPrinted>2023-03-08T12:05:00Z</cp:lastPrinted>
  <dcterms:created xsi:type="dcterms:W3CDTF">2023-04-06T09:30:00Z</dcterms:created>
  <dcterms:modified xsi:type="dcterms:W3CDTF">2023-04-06T09:30:00Z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