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7951" w14:textId="21525B00" w:rsidR="00FA41B7" w:rsidRPr="000D3926" w:rsidRDefault="00FA41B7" w:rsidP="00FA41B7">
      <w:pPr>
        <w:keepNext/>
        <w:spacing w:after="0" w:line="276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z0"/>
      <w:bookmarkEnd w:id="0"/>
      <w:r w:rsidRPr="000D3926">
        <w:rPr>
          <w:rFonts w:eastAsia="Times New Roman" w:cstheme="minorHAnsi"/>
          <w:b/>
          <w:sz w:val="24"/>
          <w:szCs w:val="24"/>
          <w:lang w:eastAsia="pl-PL"/>
        </w:rPr>
        <w:t xml:space="preserve">Zarządzenie </w:t>
      </w:r>
      <w:r w:rsidR="000D3926" w:rsidRPr="000D3926"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0D3926">
        <w:rPr>
          <w:rFonts w:eastAsia="Times New Roman" w:cstheme="minorHAnsi"/>
          <w:b/>
          <w:sz w:val="24"/>
          <w:szCs w:val="24"/>
          <w:lang w:eastAsia="pl-PL"/>
        </w:rPr>
        <w:t xml:space="preserve">r </w:t>
      </w:r>
      <w:r w:rsidR="001D4D02">
        <w:rPr>
          <w:rFonts w:eastAsia="Times New Roman" w:cstheme="minorHAnsi"/>
          <w:b/>
          <w:sz w:val="24"/>
          <w:szCs w:val="24"/>
          <w:lang w:eastAsia="pl-PL"/>
        </w:rPr>
        <w:t>792</w:t>
      </w:r>
      <w:r w:rsidRPr="000D3926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421DFF" w:rsidRPr="000D3926">
        <w:rPr>
          <w:rFonts w:eastAsia="Times New Roman" w:cstheme="minorHAnsi"/>
          <w:b/>
          <w:sz w:val="24"/>
          <w:szCs w:val="24"/>
          <w:lang w:eastAsia="pl-PL"/>
        </w:rPr>
        <w:t>V</w:t>
      </w:r>
      <w:r w:rsidRPr="000D3926">
        <w:rPr>
          <w:rFonts w:eastAsia="Times New Roman" w:cstheme="minorHAnsi"/>
          <w:b/>
          <w:sz w:val="24"/>
          <w:szCs w:val="24"/>
          <w:lang w:eastAsia="pl-PL"/>
        </w:rPr>
        <w:t>/202</w:t>
      </w:r>
      <w:r w:rsidR="00C85427" w:rsidRPr="000D3926">
        <w:rPr>
          <w:rFonts w:eastAsia="Times New Roman" w:cstheme="minorHAnsi"/>
          <w:b/>
          <w:sz w:val="24"/>
          <w:szCs w:val="24"/>
          <w:lang w:eastAsia="pl-PL"/>
        </w:rPr>
        <w:t>6</w:t>
      </w:r>
    </w:p>
    <w:p w14:paraId="4A37ECB8" w14:textId="77777777" w:rsidR="00FA41B7" w:rsidRPr="000D3926" w:rsidRDefault="00FA41B7" w:rsidP="00FA41B7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0D3926">
        <w:rPr>
          <w:rFonts w:eastAsia="Times New Roman" w:cstheme="minorHAnsi"/>
          <w:b/>
          <w:sz w:val="24"/>
          <w:szCs w:val="24"/>
          <w:lang w:eastAsia="pl-PL"/>
        </w:rPr>
        <w:t>Burmistrza Gołdapi</w:t>
      </w:r>
    </w:p>
    <w:p w14:paraId="5E8135F2" w14:textId="4583630D" w:rsidR="00FA41B7" w:rsidRPr="000D3926" w:rsidRDefault="00FA41B7" w:rsidP="00FA41B7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D3926">
        <w:rPr>
          <w:rFonts w:eastAsia="Times New Roman" w:cstheme="minorHAnsi"/>
          <w:b/>
          <w:sz w:val="24"/>
          <w:szCs w:val="24"/>
          <w:lang w:eastAsia="pl-PL"/>
        </w:rPr>
        <w:t xml:space="preserve">z dnia </w:t>
      </w:r>
      <w:r w:rsidRPr="000D3926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0D3926">
        <w:rPr>
          <w:rFonts w:eastAsia="Times New Roman" w:cstheme="minorHAnsi"/>
          <w:b/>
          <w:sz w:val="24"/>
          <w:szCs w:val="24"/>
          <w:lang w:eastAsia="pl-PL"/>
        </w:rPr>
        <w:instrText xml:space="preserve"> DOCVARIABLE  AktData  \* MERGEFORMAT </w:instrText>
      </w:r>
      <w:r w:rsidRPr="000D3926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  <w:r w:rsidR="00C85427" w:rsidRPr="000D392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1D4D02">
        <w:rPr>
          <w:rFonts w:eastAsia="Times New Roman" w:cstheme="minorHAnsi"/>
          <w:b/>
          <w:sz w:val="24"/>
          <w:szCs w:val="24"/>
          <w:lang w:eastAsia="pl-PL"/>
        </w:rPr>
        <w:t>29</w:t>
      </w:r>
      <w:r w:rsidR="000D392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21DFF" w:rsidRPr="000D3926">
        <w:rPr>
          <w:rFonts w:eastAsia="Times New Roman" w:cstheme="minorHAnsi"/>
          <w:b/>
          <w:sz w:val="24"/>
          <w:szCs w:val="24"/>
          <w:lang w:eastAsia="pl-PL"/>
        </w:rPr>
        <w:t>maj</w:t>
      </w:r>
      <w:r w:rsidR="007513B5" w:rsidRPr="000D3926">
        <w:rPr>
          <w:rFonts w:eastAsia="Times New Roman" w:cstheme="minorHAnsi"/>
          <w:b/>
          <w:sz w:val="24"/>
          <w:szCs w:val="24"/>
          <w:lang w:eastAsia="pl-PL"/>
        </w:rPr>
        <w:t>a</w:t>
      </w:r>
      <w:r w:rsidRPr="000D3926">
        <w:rPr>
          <w:rFonts w:eastAsia="Times New Roman" w:cstheme="minorHAnsi"/>
          <w:b/>
          <w:sz w:val="24"/>
          <w:szCs w:val="24"/>
          <w:lang w:eastAsia="pl-PL"/>
        </w:rPr>
        <w:t xml:space="preserve"> 202</w:t>
      </w:r>
      <w:r w:rsidR="00C85427" w:rsidRPr="000D3926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0D3926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  <w:r w:rsidRPr="000D3926">
        <w:rPr>
          <w:rFonts w:eastAsia="Times New Roman" w:cstheme="minorHAnsi"/>
          <w:b/>
          <w:sz w:val="24"/>
          <w:szCs w:val="24"/>
          <w:lang w:eastAsia="pl-PL"/>
        </w:rPr>
        <w:fldChar w:fldCharType="end"/>
      </w:r>
    </w:p>
    <w:p w14:paraId="1DFF5C5C" w14:textId="7D871919" w:rsidR="00FA41B7" w:rsidRPr="000D3926" w:rsidRDefault="00CB5811" w:rsidP="00FA41B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392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tbl>
      <w:tblPr>
        <w:tblStyle w:val="Tabela-Siatka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"/>
        <w:gridCol w:w="8788"/>
      </w:tblGrid>
      <w:tr w:rsidR="00FA41B7" w:rsidRPr="000D3926" w14:paraId="07C20CAE" w14:textId="77777777" w:rsidTr="000B44D8">
        <w:tc>
          <w:tcPr>
            <w:tcW w:w="285" w:type="dxa"/>
          </w:tcPr>
          <w:p w14:paraId="6886E7EC" w14:textId="77777777" w:rsidR="00FA41B7" w:rsidRPr="000D3926" w:rsidRDefault="00FA41B7" w:rsidP="00FA41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</w:tcPr>
          <w:p w14:paraId="29B9D6E2" w14:textId="7DDE6182" w:rsidR="00FA41B7" w:rsidRPr="000D3926" w:rsidRDefault="00FA41B7" w:rsidP="00421D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39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 sprawie </w:t>
            </w:r>
            <w:r w:rsidRPr="000D3926">
              <w:rPr>
                <w:rFonts w:cstheme="minorHAnsi"/>
                <w:b/>
                <w:sz w:val="24"/>
                <w:szCs w:val="24"/>
              </w:rPr>
              <w:fldChar w:fldCharType="begin"/>
            </w:r>
            <w:r w:rsidRPr="000D3926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DOCVARIABLE  Sprawa  \* MERGEFORMAT </w:instrText>
            </w:r>
            <w:r w:rsidRPr="000D3926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0D3926">
              <w:rPr>
                <w:rFonts w:asciiTheme="minorHAnsi" w:hAnsiTheme="minorHAnsi" w:cstheme="minorHAnsi"/>
                <w:b/>
                <w:sz w:val="24"/>
                <w:szCs w:val="24"/>
              </w:rPr>
              <w:t>ogłoszenia konkursu na stanowisk</w:t>
            </w:r>
            <w:r w:rsidR="00421DFF" w:rsidRPr="000D3926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0D39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dyrektor</w:t>
            </w:r>
            <w:r w:rsidR="00421DFF" w:rsidRPr="000D3926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  <w:p w14:paraId="59756575" w14:textId="167E2750" w:rsidR="00FA41B7" w:rsidRPr="000D3926" w:rsidRDefault="00FA41B7" w:rsidP="00FA41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39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85427" w:rsidRPr="000D39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Szkoły Podstawowej </w:t>
            </w:r>
            <w:r w:rsidR="007E7212" w:rsidRPr="000D39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nr 3 </w:t>
            </w:r>
            <w:r w:rsidR="00C85427" w:rsidRPr="000D39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im. </w:t>
            </w:r>
            <w:r w:rsidR="007E7212" w:rsidRPr="000D3926">
              <w:rPr>
                <w:rFonts w:asciiTheme="minorHAnsi" w:hAnsiTheme="minorHAnsi" w:cstheme="minorHAnsi"/>
                <w:b/>
                <w:sz w:val="24"/>
                <w:szCs w:val="24"/>
              </w:rPr>
              <w:t>Tadeusza Kościuszki w Gołdapi</w:t>
            </w:r>
            <w:r w:rsidRPr="000D3926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</w:tbl>
    <w:p w14:paraId="3A6D1427" w14:textId="77777777" w:rsidR="00FA41B7" w:rsidRPr="000D3926" w:rsidRDefault="00FA41B7" w:rsidP="00FA41B7">
      <w:pPr>
        <w:tabs>
          <w:tab w:val="left" w:leader="dot" w:pos="11907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5AAE4B4" w14:textId="77777777" w:rsidR="00FA41B7" w:rsidRPr="000D3926" w:rsidRDefault="00FA41B7" w:rsidP="00FA41B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8147A47" w14:textId="4C82474E" w:rsidR="00FA41B7" w:rsidRPr="000D3926" w:rsidRDefault="00FA41B7" w:rsidP="000E15D7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1" w:name="p0"/>
      <w:bookmarkEnd w:id="1"/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Na podstawie art. 30 ust. 2 pkt 5 ustawy z dnia 8 marca 1990 r. o samorządzie gminnym</w:t>
      </w:r>
      <w:r w:rsidR="00E36512" w:rsidRPr="000D3926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(t. j. Dz. U.</w:t>
      </w:r>
      <w:r w:rsidR="00331170"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z 202</w:t>
      </w:r>
      <w:r w:rsidR="000D3926">
        <w:rPr>
          <w:rFonts w:eastAsia="Times New Roman" w:cstheme="minorHAnsi"/>
          <w:color w:val="000000"/>
          <w:sz w:val="24"/>
          <w:szCs w:val="24"/>
          <w:lang w:eastAsia="pl-PL"/>
        </w:rPr>
        <w:t>6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 poz. </w:t>
      </w:r>
      <w:r w:rsidR="000D3926">
        <w:rPr>
          <w:rFonts w:eastAsia="Times New Roman" w:cstheme="minorHAnsi"/>
          <w:color w:val="000000"/>
          <w:sz w:val="24"/>
          <w:szCs w:val="24"/>
          <w:lang w:eastAsia="pl-PL"/>
        </w:rPr>
        <w:t>662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), art. 63 ust. 1 i 10 ustawy z dnia 14 grudnia 2016 r. Prawo oświatowe (</w:t>
      </w:r>
      <w:proofErr w:type="spellStart"/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t.j</w:t>
      </w:r>
      <w:proofErr w:type="spellEnd"/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. Dz. U. z 202</w:t>
      </w:r>
      <w:r w:rsidR="00C85427" w:rsidRPr="000D3926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 poz. </w:t>
      </w:r>
      <w:r w:rsidR="00C85427" w:rsidRPr="000D3926">
        <w:rPr>
          <w:rFonts w:eastAsia="Times New Roman" w:cstheme="minorHAnsi"/>
          <w:color w:val="000000"/>
          <w:sz w:val="24"/>
          <w:szCs w:val="24"/>
          <w:lang w:eastAsia="pl-PL"/>
        </w:rPr>
        <w:t>1043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</w:t>
      </w:r>
      <w:proofErr w:type="spellStart"/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późn</w:t>
      </w:r>
      <w:proofErr w:type="spellEnd"/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. zm.)</w:t>
      </w:r>
      <w:r w:rsidR="000E15D7"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§ 1 ust. 1 i 2 rozporządzenia Ministra Edukacji Narodowej z dnia 11 sierpnia 2017 r. w sprawie regulaminu konkursu na stanowisko dyrektora publicznego przedszkola, publicznej szkoły podstawowej, publicznej szkoły</w:t>
      </w:r>
      <w:r w:rsidR="000E15D7"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ponadpodstawowej lub publicznej placówki oraz trybu pracy komisji konkursowej</w:t>
      </w:r>
      <w:r w:rsidR="00E36512" w:rsidRPr="000D3926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(</w:t>
      </w:r>
      <w:proofErr w:type="spellStart"/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t.j</w:t>
      </w:r>
      <w:proofErr w:type="spellEnd"/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. Dz. U.</w:t>
      </w:r>
      <w:r w:rsidR="000E15D7"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2021 r. poz. 1428) </w:t>
      </w:r>
      <w:r w:rsidR="000E15D7" w:rsidRPr="000D3926">
        <w:rPr>
          <w:rFonts w:eastAsia="Times New Roman" w:cstheme="minorHAnsi"/>
          <w:color w:val="000000"/>
          <w:sz w:val="24"/>
          <w:szCs w:val="24"/>
          <w:lang w:eastAsia="pl-PL"/>
        </w:rPr>
        <w:t>oraz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 j. Dz. U.</w:t>
      </w:r>
      <w:r w:rsidR="000B0947" w:rsidRPr="000D3926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0E15D7"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2023 r. poz. 2578) 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zarządzam, co następuje:</w:t>
      </w:r>
    </w:p>
    <w:p w14:paraId="14A3A1B4" w14:textId="77777777" w:rsidR="00FA41B7" w:rsidRPr="000D3926" w:rsidRDefault="00FA41B7" w:rsidP="00FA41B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ABED035" w14:textId="7A8EA58B" w:rsidR="00FA41B7" w:rsidRPr="000D3926" w:rsidRDefault="00FA41B7" w:rsidP="000E15D7">
      <w:pPr>
        <w:keepNext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0D3926">
        <w:rPr>
          <w:rFonts w:eastAsia="Times New Roman" w:cstheme="minorHAnsi"/>
          <w:b/>
          <w:color w:val="000000"/>
          <w:sz w:val="24"/>
          <w:szCs w:val="24"/>
          <w:lang w:eastAsia="pl-PL"/>
        </w:rPr>
        <w:t>§ 1.</w:t>
      </w:r>
      <w:bookmarkStart w:id="2" w:name="z1"/>
      <w:bookmarkEnd w:id="2"/>
      <w:r w:rsidR="000E15D7" w:rsidRPr="000D3926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Ogłaszam konkurs na stanowisk</w:t>
      </w:r>
      <w:r w:rsidR="000E15D7" w:rsidRPr="000D3926"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dyrektor</w:t>
      </w:r>
      <w:r w:rsidR="000E15D7" w:rsidRPr="000D3926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E547E9" w:rsidRPr="000D3926">
        <w:rPr>
          <w:rFonts w:eastAsia="Times New Roman" w:cstheme="minorHAnsi"/>
          <w:color w:val="000000"/>
          <w:sz w:val="24"/>
          <w:szCs w:val="24"/>
          <w:lang w:eastAsia="pl-PL"/>
        </w:rPr>
        <w:t>Szkoły Podstawowej</w:t>
      </w:r>
      <w:r w:rsidR="00301B46"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nr 3</w:t>
      </w:r>
      <w:r w:rsidR="00E547E9"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im. </w:t>
      </w:r>
      <w:r w:rsidR="00301B46"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Tadeusza Kościuszki </w:t>
      </w:r>
      <w:r w:rsidR="00E547E9" w:rsidRPr="000D3926">
        <w:rPr>
          <w:rFonts w:eastAsia="Times New Roman" w:cstheme="minorHAnsi"/>
          <w:color w:val="000000"/>
          <w:sz w:val="24"/>
          <w:szCs w:val="24"/>
          <w:lang w:eastAsia="pl-PL"/>
        </w:rPr>
        <w:t>w G</w:t>
      </w:r>
      <w:r w:rsidR="00301B46" w:rsidRPr="000D3926">
        <w:rPr>
          <w:rFonts w:eastAsia="Times New Roman" w:cstheme="minorHAnsi"/>
          <w:color w:val="000000"/>
          <w:sz w:val="24"/>
          <w:szCs w:val="24"/>
          <w:lang w:eastAsia="pl-PL"/>
        </w:rPr>
        <w:t>ołdapi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="00301B46" w:rsidRPr="000D3926">
        <w:rPr>
          <w:rFonts w:eastAsia="Times New Roman" w:cstheme="minorHAnsi"/>
          <w:color w:val="000000"/>
          <w:sz w:val="24"/>
          <w:szCs w:val="24"/>
          <w:lang w:eastAsia="pl-PL"/>
        </w:rPr>
        <w:t>ul. Kościuszki 25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, 19-500 Gołdap.</w:t>
      </w:r>
    </w:p>
    <w:p w14:paraId="75463A6C" w14:textId="77777777" w:rsidR="00FA41B7" w:rsidRPr="000D3926" w:rsidRDefault="00FA41B7" w:rsidP="000E15D7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F095C57" w14:textId="4C6CE9AA" w:rsidR="00FA41B7" w:rsidRPr="000D3926" w:rsidRDefault="00FA41B7" w:rsidP="000E15D7">
      <w:pPr>
        <w:keepNext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0D3926">
        <w:rPr>
          <w:rFonts w:eastAsia="Times New Roman" w:cstheme="minorHAnsi"/>
          <w:b/>
          <w:color w:val="000000"/>
          <w:sz w:val="24"/>
          <w:szCs w:val="24"/>
          <w:lang w:eastAsia="pl-PL"/>
        </w:rPr>
        <w:t>§ 2.</w:t>
      </w:r>
      <w:r w:rsidR="000E15D7" w:rsidRPr="000D3926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Treść ogłoszenia o konkursie na stanowisko dyrektora </w:t>
      </w:r>
      <w:r w:rsidR="00E547E9"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Szkoły Podstawowej </w:t>
      </w:r>
      <w:r w:rsidR="00301B46"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nr 3 im. Tadeusza Kościuszki w Gołdapi </w:t>
      </w:r>
      <w:r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stanowi Załącznik Nr </w:t>
      </w:r>
      <w:r w:rsidR="000E15D7"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>1</w:t>
      </w:r>
      <w:r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do niniejszego zarządzenia.</w:t>
      </w:r>
    </w:p>
    <w:p w14:paraId="55285729" w14:textId="77777777" w:rsidR="00FA41B7" w:rsidRPr="000D3926" w:rsidRDefault="00FA41B7" w:rsidP="000E15D7">
      <w:pPr>
        <w:keepNext/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013EF17F" w14:textId="3C3D33E0" w:rsidR="00FA41B7" w:rsidRPr="000D3926" w:rsidRDefault="00FA41B7" w:rsidP="000E15D7">
      <w:pPr>
        <w:keepNext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0D3926">
        <w:rPr>
          <w:rFonts w:eastAsia="Times New Roman" w:cstheme="minorHAnsi"/>
          <w:b/>
          <w:color w:val="000000"/>
          <w:sz w:val="24"/>
          <w:szCs w:val="24"/>
          <w:lang w:eastAsia="pl-PL"/>
        </w:rPr>
        <w:t>§ 3.</w:t>
      </w:r>
      <w:r w:rsidR="000E15D7" w:rsidRPr="000D3926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>Ogłoszenie o konkursie zamieszcza się na:</w:t>
      </w:r>
    </w:p>
    <w:p w14:paraId="66C3502E" w14:textId="77777777" w:rsidR="00FA41B7" w:rsidRPr="000D3926" w:rsidRDefault="00FA41B7" w:rsidP="000E15D7">
      <w:pPr>
        <w:keepNext/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>Stronie internetowej Urzędu Miejskiego w Gołdapi pod adresem: www.goldap.pl;</w:t>
      </w:r>
    </w:p>
    <w:p w14:paraId="6DE7D3A5" w14:textId="77777777" w:rsidR="00FA41B7" w:rsidRPr="000D3926" w:rsidRDefault="00FA41B7" w:rsidP="000E15D7">
      <w:pPr>
        <w:keepNext/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>Na tablicy ogłoszeń Urzędu Miejskiego w Gołdapi.</w:t>
      </w:r>
    </w:p>
    <w:p w14:paraId="71AF4B90" w14:textId="77777777" w:rsidR="00FA41B7" w:rsidRPr="000D3926" w:rsidRDefault="00FA41B7" w:rsidP="000E15D7">
      <w:pPr>
        <w:keepNext/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073F0D17" w14:textId="77777777" w:rsidR="000D3926" w:rsidRPr="000D3926" w:rsidRDefault="000D3926" w:rsidP="000D3926">
      <w:pPr>
        <w:keepNext/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D3926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§ 4. </w:t>
      </w:r>
      <w:r w:rsidRPr="000D3926">
        <w:rPr>
          <w:rFonts w:eastAsia="Times New Roman" w:cstheme="minorHAnsi"/>
          <w:color w:val="000000"/>
          <w:sz w:val="24"/>
          <w:szCs w:val="24"/>
          <w:lang w:eastAsia="pl-PL"/>
        </w:rPr>
        <w:t>Wykonanie zarządzenia powierzam Kierownikowi Wydziału Oświaty i Spraw Społecznych.</w:t>
      </w:r>
    </w:p>
    <w:p w14:paraId="35B78CB7" w14:textId="77777777" w:rsidR="00D612BD" w:rsidRPr="000D3926" w:rsidRDefault="00D612BD" w:rsidP="000E15D7">
      <w:pPr>
        <w:keepNext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445A8062" w14:textId="09D7F0CA" w:rsidR="00CB5811" w:rsidRPr="000D3926" w:rsidRDefault="00FA41B7" w:rsidP="000E15D7">
      <w:pPr>
        <w:keepNext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0D3926">
        <w:rPr>
          <w:rFonts w:eastAsia="Times New Roman" w:cstheme="minorHAnsi"/>
          <w:b/>
          <w:color w:val="000000"/>
          <w:sz w:val="24"/>
          <w:szCs w:val="24"/>
          <w:lang w:eastAsia="pl-PL"/>
        </w:rPr>
        <w:t>§ 5.</w:t>
      </w:r>
      <w:r w:rsidR="000E15D7" w:rsidRPr="000D3926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="00CB5811"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>Nadzór nad wykonaniem zarządzenia powierza</w:t>
      </w:r>
      <w:r w:rsidR="00331170"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m </w:t>
      </w:r>
      <w:r w:rsidR="00CB5811"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>Sekretarzowi Gminy</w:t>
      </w:r>
      <w:r w:rsidR="00331170"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>.</w:t>
      </w:r>
    </w:p>
    <w:p w14:paraId="6B46CD08" w14:textId="77777777" w:rsidR="00CB5811" w:rsidRPr="000D3926" w:rsidRDefault="00CB5811" w:rsidP="000E15D7">
      <w:pPr>
        <w:keepNext/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6E1D944C" w14:textId="25CECE95" w:rsidR="00CB5811" w:rsidRPr="000D3926" w:rsidRDefault="00CB5811" w:rsidP="000E15D7">
      <w:pPr>
        <w:keepNext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0D3926">
        <w:rPr>
          <w:rFonts w:eastAsia="Times New Roman" w:cstheme="minorHAnsi"/>
          <w:b/>
          <w:color w:val="000000"/>
          <w:sz w:val="24"/>
          <w:szCs w:val="24"/>
          <w:lang w:eastAsia="pl-PL"/>
        </w:rPr>
        <w:t>§ 6.</w:t>
      </w:r>
      <w:r w:rsidR="000E15D7" w:rsidRPr="000D3926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0D3926">
        <w:rPr>
          <w:rFonts w:eastAsia="Times New Roman" w:cstheme="minorHAnsi"/>
          <w:bCs/>
          <w:color w:val="000000"/>
          <w:sz w:val="24"/>
          <w:szCs w:val="24"/>
          <w:lang w:eastAsia="pl-PL"/>
        </w:rPr>
        <w:t>Zarządzenie wchodzi w życie z dniem podjęcia.</w:t>
      </w:r>
    </w:p>
    <w:p w14:paraId="6D0DFF24" w14:textId="77777777" w:rsidR="00CB5811" w:rsidRPr="000D3926" w:rsidRDefault="00CB5811" w:rsidP="00CB5811">
      <w:pPr>
        <w:keepNext/>
        <w:spacing w:after="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4E333EE7" w14:textId="77777777" w:rsidR="00FA41B7" w:rsidRPr="000D3926" w:rsidRDefault="00FA41B7" w:rsidP="00FA41B7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F0105B4" w14:textId="77777777" w:rsidR="00FA41B7" w:rsidRPr="000D3926" w:rsidRDefault="00FA41B7" w:rsidP="00FA41B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000000"/>
          <w:kern w:val="3"/>
          <w:sz w:val="24"/>
          <w:szCs w:val="24"/>
          <w:lang w:eastAsia="zh-CN" w:bidi="hi-IN"/>
        </w:rPr>
      </w:pPr>
    </w:p>
    <w:p w14:paraId="05447F72" w14:textId="77777777" w:rsidR="00FA41B7" w:rsidRPr="000D3926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D392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Start w:id="3" w:name="_Hlk130294747"/>
      <w:r w:rsidRPr="000D392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2FD9DC9B" w14:textId="77777777" w:rsidR="00FA41B7" w:rsidRPr="000D3926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</w:pPr>
    </w:p>
    <w:p w14:paraId="53F0F5E2" w14:textId="71AF64BC" w:rsidR="00FA41B7" w:rsidRPr="000D3926" w:rsidRDefault="00FA41B7" w:rsidP="00FA41B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</w:pPr>
      <w:r w:rsidRPr="000D3926"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End w:id="3"/>
      <w:r w:rsidR="000E15D7" w:rsidRPr="000D3926"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  <w:t xml:space="preserve">Konrad </w:t>
      </w:r>
      <w:proofErr w:type="spellStart"/>
      <w:r w:rsidR="000E15D7" w:rsidRPr="000D3926"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  <w:t>Kazaniecki</w:t>
      </w:r>
      <w:proofErr w:type="spellEnd"/>
    </w:p>
    <w:p w14:paraId="6EEE838A" w14:textId="77777777" w:rsidR="00072FB2" w:rsidRPr="000D3926" w:rsidRDefault="00072FB2">
      <w:pPr>
        <w:rPr>
          <w:rFonts w:cstheme="minorHAnsi"/>
          <w:sz w:val="24"/>
          <w:szCs w:val="24"/>
        </w:rPr>
      </w:pPr>
    </w:p>
    <w:p w14:paraId="00F7EE0A" w14:textId="2B0B0613" w:rsidR="006D43F8" w:rsidRPr="000D3926" w:rsidRDefault="006D43F8" w:rsidP="006D43F8">
      <w:pPr>
        <w:jc w:val="center"/>
        <w:rPr>
          <w:rFonts w:cstheme="minorHAnsi"/>
          <w:b/>
          <w:bCs/>
          <w:sz w:val="24"/>
          <w:szCs w:val="24"/>
        </w:rPr>
      </w:pPr>
      <w:r w:rsidRPr="000D3926">
        <w:rPr>
          <w:rFonts w:cstheme="minorHAnsi"/>
          <w:b/>
          <w:bCs/>
          <w:sz w:val="24"/>
          <w:szCs w:val="24"/>
        </w:rPr>
        <w:t>Uzasadnienie</w:t>
      </w:r>
    </w:p>
    <w:p w14:paraId="0D72F7A2" w14:textId="0D6BA421" w:rsidR="006D43F8" w:rsidRPr="000D3926" w:rsidRDefault="006D43F8" w:rsidP="006D43F8">
      <w:pPr>
        <w:spacing w:line="360" w:lineRule="auto"/>
        <w:jc w:val="both"/>
        <w:rPr>
          <w:rFonts w:cstheme="minorHAnsi"/>
          <w:sz w:val="24"/>
          <w:szCs w:val="24"/>
        </w:rPr>
      </w:pPr>
      <w:r w:rsidRPr="000D3926">
        <w:rPr>
          <w:rFonts w:cstheme="minorHAnsi"/>
          <w:sz w:val="24"/>
          <w:szCs w:val="24"/>
        </w:rPr>
        <w:t>W związku z rozwiązani</w:t>
      </w:r>
      <w:r w:rsidR="007E101C" w:rsidRPr="000D3926">
        <w:rPr>
          <w:rFonts w:cstheme="minorHAnsi"/>
          <w:sz w:val="24"/>
          <w:szCs w:val="24"/>
        </w:rPr>
        <w:t>em</w:t>
      </w:r>
      <w:r w:rsidRPr="000D3926">
        <w:rPr>
          <w:rFonts w:cstheme="minorHAnsi"/>
          <w:sz w:val="24"/>
          <w:szCs w:val="24"/>
        </w:rPr>
        <w:t xml:space="preserve"> stosunku pracy z dniem</w:t>
      </w:r>
      <w:r w:rsidR="007E101C" w:rsidRPr="000D3926">
        <w:rPr>
          <w:rFonts w:cstheme="minorHAnsi"/>
          <w:sz w:val="24"/>
          <w:szCs w:val="24"/>
        </w:rPr>
        <w:t xml:space="preserve"> </w:t>
      </w:r>
      <w:r w:rsidR="00301B46" w:rsidRPr="000D3926">
        <w:rPr>
          <w:rFonts w:cstheme="minorHAnsi"/>
          <w:sz w:val="24"/>
          <w:szCs w:val="24"/>
        </w:rPr>
        <w:t>31</w:t>
      </w:r>
      <w:r w:rsidRPr="000D3926">
        <w:rPr>
          <w:rFonts w:cstheme="minorHAnsi"/>
          <w:sz w:val="24"/>
          <w:szCs w:val="24"/>
        </w:rPr>
        <w:t xml:space="preserve"> </w:t>
      </w:r>
      <w:r w:rsidR="00301B46" w:rsidRPr="000D3926">
        <w:rPr>
          <w:rFonts w:cstheme="minorHAnsi"/>
          <w:sz w:val="24"/>
          <w:szCs w:val="24"/>
        </w:rPr>
        <w:t>sierpnia</w:t>
      </w:r>
      <w:r w:rsidRPr="000D3926">
        <w:rPr>
          <w:rFonts w:cstheme="minorHAnsi"/>
          <w:sz w:val="24"/>
          <w:szCs w:val="24"/>
        </w:rPr>
        <w:t xml:space="preserve"> 2026 r. dotychczasowego Dyrektora Szkoły Podstawowej </w:t>
      </w:r>
      <w:r w:rsidR="00301B46" w:rsidRPr="000D3926">
        <w:rPr>
          <w:rFonts w:cstheme="minorHAnsi"/>
          <w:sz w:val="24"/>
          <w:szCs w:val="24"/>
        </w:rPr>
        <w:t xml:space="preserve">nr 3 </w:t>
      </w:r>
      <w:r w:rsidRPr="000D3926">
        <w:rPr>
          <w:rFonts w:cstheme="minorHAnsi"/>
          <w:sz w:val="24"/>
          <w:szCs w:val="24"/>
        </w:rPr>
        <w:t xml:space="preserve">im. </w:t>
      </w:r>
      <w:r w:rsidR="00301B46" w:rsidRPr="000D3926">
        <w:rPr>
          <w:rFonts w:cstheme="minorHAnsi"/>
          <w:sz w:val="24"/>
          <w:szCs w:val="24"/>
        </w:rPr>
        <w:t>Tadeusza Kościuszki w Gołdapi</w:t>
      </w:r>
      <w:r w:rsidRPr="000D3926">
        <w:rPr>
          <w:rFonts w:cstheme="minorHAnsi"/>
          <w:sz w:val="24"/>
          <w:szCs w:val="24"/>
        </w:rPr>
        <w:t>, wszczęcie postępowania konkursowego mającego na celu wyłonienie kandydata na stanowisko dyrektora placówki jest konieczne i uzasadnione.</w:t>
      </w:r>
    </w:p>
    <w:p w14:paraId="30FB5EBA" w14:textId="16D674D0" w:rsidR="00F2499C" w:rsidRPr="000D3926" w:rsidRDefault="00F2499C" w:rsidP="006D43F8">
      <w:pPr>
        <w:spacing w:line="360" w:lineRule="auto"/>
        <w:jc w:val="both"/>
        <w:rPr>
          <w:rFonts w:cstheme="minorHAnsi"/>
          <w:sz w:val="24"/>
          <w:szCs w:val="24"/>
        </w:rPr>
      </w:pPr>
      <w:r w:rsidRPr="000D3926">
        <w:rPr>
          <w:rFonts w:cstheme="minorHAnsi"/>
          <w:sz w:val="24"/>
          <w:szCs w:val="24"/>
        </w:rPr>
        <w:t xml:space="preserve">Zgodnie z </w:t>
      </w:r>
      <w:hyperlink r:id="rId5" w:anchor="/document/18558680?unitId=art(63)ust(21)" w:history="1">
        <w:r w:rsidRPr="000D3926">
          <w:rPr>
            <w:rStyle w:val="Hipercze"/>
            <w:rFonts w:cstheme="minorHAnsi"/>
            <w:color w:val="auto"/>
            <w:sz w:val="24"/>
            <w:szCs w:val="24"/>
            <w:u w:val="none"/>
          </w:rPr>
          <w:t>art. 63 ust. 21</w:t>
        </w:r>
      </w:hyperlink>
      <w:r w:rsidRPr="000D3926">
        <w:rPr>
          <w:rFonts w:cstheme="minorHAnsi"/>
          <w:sz w:val="24"/>
          <w:szCs w:val="24"/>
        </w:rPr>
        <w:t xml:space="preserve"> ustawy z dnia 14 grudnia 2016 r. - Prawo oświatowe stanowisko dyrektora szkoły lub placówki powierza się na 5 lat szkolnych. Pojęcie roku szkolnego definiuje </w:t>
      </w:r>
      <w:hyperlink r:id="rId6" w:anchor="/document/18558680?unitId=art(94)" w:history="1">
        <w:r w:rsidRPr="000D3926">
          <w:rPr>
            <w:rStyle w:val="Hipercze"/>
            <w:rFonts w:cstheme="minorHAnsi"/>
            <w:color w:val="auto"/>
            <w:sz w:val="24"/>
            <w:szCs w:val="24"/>
            <w:u w:val="none"/>
          </w:rPr>
          <w:t>art. 94</w:t>
        </w:r>
      </w:hyperlink>
      <w:r w:rsidRPr="000D3926">
        <w:rPr>
          <w:rFonts w:cstheme="minorHAnsi"/>
          <w:sz w:val="24"/>
          <w:szCs w:val="24"/>
        </w:rPr>
        <w:t xml:space="preserve"> </w:t>
      </w:r>
      <w:proofErr w:type="spellStart"/>
      <w:r w:rsidRPr="000D3926">
        <w:rPr>
          <w:rFonts w:cstheme="minorHAnsi"/>
          <w:sz w:val="24"/>
          <w:szCs w:val="24"/>
        </w:rPr>
        <w:t>u.p.o</w:t>
      </w:r>
      <w:proofErr w:type="spellEnd"/>
      <w:r w:rsidRPr="000D3926">
        <w:rPr>
          <w:rFonts w:cstheme="minorHAnsi"/>
          <w:sz w:val="24"/>
          <w:szCs w:val="24"/>
        </w:rPr>
        <w:t>., zgodnie z którym rok szkolny we wszystkich szkołach i placówkach rozpoczyna się z dniem 1 września każdego roku, a kończy – z dniem 31 sierpnia następnego roku.</w:t>
      </w:r>
    </w:p>
    <w:p w14:paraId="1FD16BD1" w14:textId="68937D59" w:rsidR="006D43F8" w:rsidRPr="000D3926" w:rsidRDefault="006D43F8" w:rsidP="006D43F8">
      <w:pPr>
        <w:jc w:val="both"/>
        <w:rPr>
          <w:rFonts w:cstheme="minorHAnsi"/>
          <w:sz w:val="24"/>
          <w:szCs w:val="24"/>
        </w:rPr>
      </w:pPr>
    </w:p>
    <w:sectPr w:rsidR="006D43F8" w:rsidRPr="000D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97380"/>
    <w:multiLevelType w:val="hybridMultilevel"/>
    <w:tmpl w:val="CD748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69493">
    <w:abstractNumId w:val="1"/>
  </w:num>
  <w:num w:numId="2" w16cid:durableId="170250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B7"/>
    <w:rsid w:val="00072FB2"/>
    <w:rsid w:val="000A3CBB"/>
    <w:rsid w:val="000B0947"/>
    <w:rsid w:val="000D3926"/>
    <w:rsid w:val="000D7630"/>
    <w:rsid w:val="000E15D7"/>
    <w:rsid w:val="001521DF"/>
    <w:rsid w:val="001B16C6"/>
    <w:rsid w:val="001C6881"/>
    <w:rsid w:val="001D4D02"/>
    <w:rsid w:val="00210600"/>
    <w:rsid w:val="00301B46"/>
    <w:rsid w:val="00331170"/>
    <w:rsid w:val="00390B53"/>
    <w:rsid w:val="003C3404"/>
    <w:rsid w:val="00421DFF"/>
    <w:rsid w:val="00455604"/>
    <w:rsid w:val="004B25D2"/>
    <w:rsid w:val="006511E5"/>
    <w:rsid w:val="0067650C"/>
    <w:rsid w:val="006D43F8"/>
    <w:rsid w:val="00705CDE"/>
    <w:rsid w:val="007403A8"/>
    <w:rsid w:val="007513B5"/>
    <w:rsid w:val="007A3E1B"/>
    <w:rsid w:val="007E101C"/>
    <w:rsid w:val="007E7212"/>
    <w:rsid w:val="00816DBD"/>
    <w:rsid w:val="00834544"/>
    <w:rsid w:val="00975BF3"/>
    <w:rsid w:val="00A851A8"/>
    <w:rsid w:val="00B772C4"/>
    <w:rsid w:val="00B970EA"/>
    <w:rsid w:val="00BD6B88"/>
    <w:rsid w:val="00C85427"/>
    <w:rsid w:val="00CB5811"/>
    <w:rsid w:val="00D612BD"/>
    <w:rsid w:val="00DB4B22"/>
    <w:rsid w:val="00E36512"/>
    <w:rsid w:val="00E547E9"/>
    <w:rsid w:val="00F2499C"/>
    <w:rsid w:val="00FA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660"/>
  <w15:chartTrackingRefBased/>
  <w15:docId w15:val="{C1529B22-F2D8-4F04-AEEF-9F2DCA32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4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24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6</cp:revision>
  <cp:lastPrinted>2026-05-11T08:59:00Z</cp:lastPrinted>
  <dcterms:created xsi:type="dcterms:W3CDTF">2026-05-25T06:48:00Z</dcterms:created>
  <dcterms:modified xsi:type="dcterms:W3CDTF">2026-05-29T05:29:00Z</dcterms:modified>
</cp:coreProperties>
</file>