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306FE" w14:textId="77777777" w:rsidR="0024471E" w:rsidRPr="00533AA9" w:rsidRDefault="0024471E" w:rsidP="00533AA9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</w:rPr>
        <w:t>ZAPYTANIE OFERTOWE</w:t>
      </w:r>
    </w:p>
    <w:p w14:paraId="39B00408" w14:textId="344F4126" w:rsidR="0024471E" w:rsidRPr="00533AA9" w:rsidRDefault="002E3803" w:rsidP="00533AA9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</w:rPr>
        <w:t>nr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71A15">
        <w:rPr>
          <w:rFonts w:asciiTheme="minorHAnsi" w:hAnsiTheme="minorHAnsi" w:cstheme="minorHAnsi"/>
          <w:b/>
          <w:bCs/>
          <w:sz w:val="24"/>
          <w:szCs w:val="24"/>
        </w:rPr>
        <w:t>14</w:t>
      </w:r>
      <w:r w:rsidR="00533AA9">
        <w:rPr>
          <w:rFonts w:asciiTheme="minorHAnsi" w:hAnsiTheme="minorHAnsi" w:cstheme="minorHAnsi"/>
          <w:b/>
          <w:bCs/>
          <w:sz w:val="24"/>
          <w:szCs w:val="24"/>
        </w:rPr>
        <w:t>/0</w:t>
      </w:r>
      <w:r w:rsidR="00715A3D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="00533AA9">
        <w:rPr>
          <w:rFonts w:asciiTheme="minorHAnsi" w:hAnsiTheme="minorHAnsi" w:cstheme="minorHAnsi"/>
          <w:b/>
          <w:bCs/>
          <w:sz w:val="24"/>
          <w:szCs w:val="24"/>
        </w:rPr>
        <w:t>/KS/202</w:t>
      </w:r>
      <w:r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529EB035" w14:textId="711CD06F" w:rsidR="00715A3D" w:rsidRPr="00715A3D" w:rsidRDefault="00715A3D" w:rsidP="00715A3D">
      <w:pPr>
        <w:numPr>
          <w:ilvl w:val="0"/>
          <w:numId w:val="16"/>
        </w:numPr>
        <w:suppressAutoHyphens/>
        <w:spacing w:after="0"/>
        <w:jc w:val="center"/>
        <w:rPr>
          <w:rFonts w:asciiTheme="minorHAnsi" w:hAnsiTheme="minorHAnsi" w:cstheme="minorHAnsi"/>
          <w:sz w:val="16"/>
          <w:szCs w:val="16"/>
        </w:rPr>
      </w:pPr>
      <w:r w:rsidRPr="00715A3D">
        <w:rPr>
          <w:rFonts w:asciiTheme="minorHAnsi" w:hAnsiTheme="minorHAnsi" w:cstheme="minorHAnsi"/>
          <w:b/>
          <w:bCs/>
          <w:sz w:val="24"/>
          <w:szCs w:val="24"/>
        </w:rPr>
        <w:t>Kompleksowa organizacja wizyty studyjnej oraz kampanii promocyjnej z udziałem</w:t>
      </w:r>
      <w:r>
        <w:rPr>
          <w:rFonts w:asciiTheme="minorHAnsi" w:hAnsiTheme="minorHAnsi" w:cstheme="minorHAnsi"/>
          <w:sz w:val="16"/>
          <w:szCs w:val="16"/>
        </w:rPr>
        <w:br/>
      </w:r>
      <w:r w:rsidRPr="00715A3D">
        <w:rPr>
          <w:rFonts w:asciiTheme="minorHAnsi" w:hAnsiTheme="minorHAnsi" w:cstheme="minorHAnsi"/>
          <w:b/>
          <w:bCs/>
          <w:sz w:val="24"/>
          <w:szCs w:val="24"/>
        </w:rPr>
        <w:t>przedstawicieli mediów i twórców internetowych promującej partnerstwo pięciu uzdrowisk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715A3D">
        <w:rPr>
          <w:rFonts w:asciiTheme="minorHAnsi" w:hAnsiTheme="minorHAnsi" w:cstheme="minorHAnsi"/>
          <w:b/>
          <w:bCs/>
          <w:sz w:val="24"/>
          <w:szCs w:val="24"/>
        </w:rPr>
        <w:t>pogranicza polsko-litewskiego</w:t>
      </w:r>
    </w:p>
    <w:p w14:paraId="6C77DDB8" w14:textId="23FD9736" w:rsidR="00E00022" w:rsidRDefault="00E00022" w:rsidP="00E00022">
      <w:pPr>
        <w:numPr>
          <w:ilvl w:val="0"/>
          <w:numId w:val="16"/>
        </w:numPr>
        <w:suppressAutoHyphens/>
        <w:spacing w:after="0"/>
        <w:jc w:val="center"/>
        <w:rPr>
          <w:rFonts w:asciiTheme="minorHAnsi" w:hAnsiTheme="minorHAnsi" w:cstheme="minorHAnsi"/>
          <w:sz w:val="16"/>
          <w:szCs w:val="16"/>
        </w:rPr>
      </w:pPr>
      <w:r w:rsidRPr="00E00022">
        <w:rPr>
          <w:rFonts w:asciiTheme="minorHAnsi" w:hAnsiTheme="minorHAnsi" w:cstheme="minorHAnsi"/>
          <w:sz w:val="16"/>
          <w:szCs w:val="16"/>
        </w:rPr>
        <w:t xml:space="preserve">Zamówienie realizowane jest w ramach projektu strategicznego „Partnerstwo uzdrowisk dla rozwoju pogranicza”, który jest dofinansowany z środków Unii Europejskiej w ramach Programu Współpracy Transgranicznej </w:t>
      </w:r>
      <w:proofErr w:type="spellStart"/>
      <w:r w:rsidRPr="00E00022">
        <w:rPr>
          <w:rFonts w:asciiTheme="minorHAnsi" w:hAnsiTheme="minorHAnsi" w:cstheme="minorHAnsi"/>
          <w:sz w:val="16"/>
          <w:szCs w:val="16"/>
        </w:rPr>
        <w:t>Interreg</w:t>
      </w:r>
      <w:proofErr w:type="spellEnd"/>
      <w:r w:rsidRPr="00E00022">
        <w:rPr>
          <w:rFonts w:asciiTheme="minorHAnsi" w:hAnsiTheme="minorHAnsi" w:cstheme="minorHAnsi"/>
          <w:sz w:val="16"/>
          <w:szCs w:val="16"/>
        </w:rPr>
        <w:t xml:space="preserve"> VI-A Litwa–Polska 2021–2027.</w:t>
      </w:r>
    </w:p>
    <w:p w14:paraId="2DACEDD2" w14:textId="77777777" w:rsidR="00E00022" w:rsidRPr="00E00022" w:rsidRDefault="00E00022" w:rsidP="00E00022">
      <w:pPr>
        <w:numPr>
          <w:ilvl w:val="0"/>
          <w:numId w:val="16"/>
        </w:numPr>
        <w:suppressAutoHyphens/>
        <w:spacing w:after="0"/>
        <w:jc w:val="center"/>
        <w:rPr>
          <w:rFonts w:asciiTheme="minorHAnsi" w:hAnsiTheme="minorHAnsi" w:cstheme="minorHAnsi"/>
          <w:sz w:val="16"/>
          <w:szCs w:val="16"/>
        </w:rPr>
      </w:pPr>
    </w:p>
    <w:p w14:paraId="7EBF0C93" w14:textId="77777777" w:rsidR="00BE373D" w:rsidRDefault="00BE373D" w:rsidP="00533AA9">
      <w:pPr>
        <w:tabs>
          <w:tab w:val="left" w:pos="720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6C8A327B" w14:textId="632788FC" w:rsidR="0024471E" w:rsidRPr="00533AA9" w:rsidRDefault="0024471E" w:rsidP="00533AA9">
      <w:pPr>
        <w:tabs>
          <w:tab w:val="left" w:pos="720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</w:rPr>
        <w:t>1. Nazwa i adres Zamawiającego</w:t>
      </w:r>
    </w:p>
    <w:p w14:paraId="0A83A8A1" w14:textId="5BF89970" w:rsidR="0024471E" w:rsidRPr="00533AA9" w:rsidRDefault="0024471E" w:rsidP="00533AA9">
      <w:pPr>
        <w:rPr>
          <w:rFonts w:asciiTheme="minorHAnsi" w:hAnsiTheme="minorHAnsi" w:cstheme="minorHAnsi"/>
          <w:sz w:val="24"/>
          <w:szCs w:val="24"/>
        </w:rPr>
      </w:pPr>
      <w:r w:rsidRPr="00533AA9">
        <w:rPr>
          <w:rFonts w:asciiTheme="minorHAnsi" w:hAnsiTheme="minorHAnsi" w:cstheme="minorHAnsi"/>
          <w:b/>
          <w:sz w:val="24"/>
          <w:szCs w:val="24"/>
          <w:lang w:eastAsia="ar-SA"/>
        </w:rPr>
        <w:t>Gmina Gołdap,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 xml:space="preserve"> reprezentowana przez </w:t>
      </w:r>
      <w:r w:rsidRPr="00533AA9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Burmistrza Gołdapi – Konrada </w:t>
      </w:r>
      <w:proofErr w:type="spellStart"/>
      <w:r w:rsidRPr="00533AA9">
        <w:rPr>
          <w:rFonts w:asciiTheme="minorHAnsi" w:hAnsiTheme="minorHAnsi" w:cstheme="minorHAnsi"/>
          <w:b/>
          <w:sz w:val="24"/>
          <w:szCs w:val="24"/>
          <w:lang w:eastAsia="ar-SA"/>
        </w:rPr>
        <w:t>Kazanieckiego</w:t>
      </w:r>
      <w:proofErr w:type="spellEnd"/>
      <w:r w:rsidR="00533AA9">
        <w:rPr>
          <w:rFonts w:asciiTheme="minorHAnsi" w:hAnsiTheme="minorHAnsi" w:cstheme="minorHAnsi"/>
          <w:b/>
          <w:sz w:val="24"/>
          <w:szCs w:val="24"/>
          <w:lang w:eastAsia="ar-SA"/>
        </w:rPr>
        <w:br/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 xml:space="preserve">z siedzibą w Gołdapi </w:t>
      </w:r>
      <w:r w:rsidRPr="00533AA9">
        <w:rPr>
          <w:rFonts w:asciiTheme="minorHAnsi" w:hAnsiTheme="minorHAnsi" w:cstheme="minorHAnsi"/>
          <w:b/>
          <w:sz w:val="24"/>
          <w:szCs w:val="24"/>
          <w:lang w:eastAsia="ar-SA"/>
        </w:rPr>
        <w:t>Plac Zwycięstwa 14, 19 – 500 Gołdap,</w:t>
      </w:r>
      <w:r w:rsidR="00533AA9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>NIP 847-158-70-61, REGON 790671231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br/>
        <w:t>tel. 87</w:t>
      </w:r>
      <w:r w:rsidR="00E00022">
        <w:rPr>
          <w:rFonts w:asciiTheme="minorHAnsi" w:hAnsiTheme="minorHAnsi" w:cstheme="minorHAnsi"/>
          <w:sz w:val="24"/>
          <w:szCs w:val="24"/>
          <w:lang w:eastAsia="ar-SA"/>
        </w:rPr>
        <w:t> 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>615</w:t>
      </w:r>
      <w:r w:rsidR="00E00022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>60</w:t>
      </w:r>
      <w:r w:rsidR="00E00022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>00</w:t>
      </w:r>
      <w:r w:rsidR="00533AA9" w:rsidRPr="00533AA9">
        <w:rPr>
          <w:rFonts w:asciiTheme="minorHAnsi" w:hAnsiTheme="minorHAnsi" w:cstheme="minorHAnsi"/>
          <w:sz w:val="24"/>
          <w:szCs w:val="24"/>
          <w:lang w:eastAsia="ar-SA"/>
        </w:rPr>
        <w:t xml:space="preserve">, 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 xml:space="preserve">e-mail: </w:t>
      </w:r>
      <w:hyperlink r:id="rId7" w:history="1">
        <w:r w:rsidR="00E00022" w:rsidRPr="007078DA">
          <w:rPr>
            <w:rStyle w:val="Hipercze"/>
            <w:rFonts w:asciiTheme="minorHAnsi" w:eastAsiaTheme="majorEastAsia" w:hAnsiTheme="minorHAnsi" w:cstheme="minorHAnsi"/>
            <w:sz w:val="24"/>
            <w:szCs w:val="24"/>
          </w:rPr>
          <w:t>pom@goldap.pl</w:t>
        </w:r>
      </w:hyperlink>
    </w:p>
    <w:p w14:paraId="7E8F03FB" w14:textId="77777777" w:rsidR="0024471E" w:rsidRPr="00533AA9" w:rsidRDefault="0024471E" w:rsidP="00533AA9">
      <w:pPr>
        <w:tabs>
          <w:tab w:val="left" w:pos="720"/>
          <w:tab w:val="left" w:pos="1440"/>
          <w:tab w:val="center" w:pos="5616"/>
          <w:tab w:val="right" w:pos="10152"/>
        </w:tabs>
        <w:jc w:val="both"/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lang w:eastAsia="ar-SA"/>
        </w:rPr>
      </w:pPr>
    </w:p>
    <w:p w14:paraId="4F98BE0D" w14:textId="77777777" w:rsidR="0024471E" w:rsidRPr="00533AA9" w:rsidRDefault="0024471E" w:rsidP="00533AA9">
      <w:pPr>
        <w:tabs>
          <w:tab w:val="left" w:pos="720"/>
          <w:tab w:val="center" w:pos="4896"/>
          <w:tab w:val="right" w:pos="9432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2. Opis przedmiotu zamówienia:</w:t>
      </w:r>
    </w:p>
    <w:p w14:paraId="2B8A33D3" w14:textId="3E832843" w:rsidR="00977FC9" w:rsidRPr="00715A3D" w:rsidRDefault="00977FC9" w:rsidP="00715A3D">
      <w:pPr>
        <w:pStyle w:val="Akapitzlist"/>
        <w:numPr>
          <w:ilvl w:val="0"/>
          <w:numId w:val="17"/>
        </w:numPr>
        <w:jc w:val="both"/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</w:pPr>
      <w:r w:rsidRPr="00715A3D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Przedmiotem zamówienia jest </w:t>
      </w:r>
      <w:r w:rsidR="00715A3D" w:rsidRPr="00715A3D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kompleksowa organizacja wizyty studyjnej oraz kampanii promocyjnej z udziałem przedstawicieli mediów i twórców internetowych promującej partnerstwo pięciu uzdrowisk pogranicza polsko-litewskiego</w:t>
      </w:r>
      <w:r w:rsidR="00715A3D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.</w:t>
      </w:r>
      <w:r w:rsidRPr="00715A3D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 </w:t>
      </w:r>
    </w:p>
    <w:p w14:paraId="680BE62D" w14:textId="01E951B9" w:rsidR="00977FC9" w:rsidRPr="00977FC9" w:rsidRDefault="00977FC9" w:rsidP="00977FC9">
      <w:pPr>
        <w:pStyle w:val="Akapitzlist"/>
        <w:numPr>
          <w:ilvl w:val="0"/>
          <w:numId w:val="17"/>
        </w:numPr>
        <w:tabs>
          <w:tab w:val="center" w:pos="5616"/>
          <w:tab w:val="right" w:pos="10152"/>
        </w:tabs>
        <w:jc w:val="both"/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</w:pPr>
      <w:r w:rsidRPr="00977FC9">
        <w:rPr>
          <w:rFonts w:asciiTheme="minorHAnsi" w:hAnsiTheme="minorHAnsi" w:cstheme="minorHAnsi"/>
          <w:color w:val="auto"/>
          <w:sz w:val="24"/>
          <w:szCs w:val="24"/>
          <w:lang w:eastAsia="ar-SA"/>
        </w:rPr>
        <w:t xml:space="preserve">Szczegółowy opis przedmiotu zamówienia (SOPZ) znajduje się w załączniku nr </w:t>
      </w:r>
      <w:r>
        <w:rPr>
          <w:rFonts w:asciiTheme="minorHAnsi" w:hAnsiTheme="minorHAnsi" w:cstheme="minorHAnsi"/>
          <w:color w:val="auto"/>
          <w:sz w:val="24"/>
          <w:szCs w:val="24"/>
          <w:lang w:eastAsia="ar-SA"/>
        </w:rPr>
        <w:t>2</w:t>
      </w:r>
      <w:r w:rsidRPr="00977FC9">
        <w:rPr>
          <w:rFonts w:asciiTheme="minorHAnsi" w:hAnsiTheme="minorHAnsi" w:cstheme="minorHAnsi"/>
          <w:color w:val="auto"/>
          <w:sz w:val="24"/>
          <w:szCs w:val="24"/>
          <w:lang w:eastAsia="ar-SA"/>
        </w:rPr>
        <w:t xml:space="preserve"> do niniejszego zapytania ofertowego.</w:t>
      </w:r>
    </w:p>
    <w:p w14:paraId="2C2383B1" w14:textId="57182D63" w:rsidR="0024471E" w:rsidRPr="00533AA9" w:rsidRDefault="0024471E" w:rsidP="00533AA9">
      <w:pPr>
        <w:tabs>
          <w:tab w:val="center" w:pos="5616"/>
          <w:tab w:val="right" w:pos="10152"/>
        </w:tabs>
        <w:jc w:val="both"/>
        <w:rPr>
          <w:rFonts w:asciiTheme="minorHAnsi" w:hAnsiTheme="minorHAnsi" w:cstheme="minorHAnsi"/>
          <w:color w:val="auto"/>
          <w:sz w:val="24"/>
          <w:szCs w:val="24"/>
          <w:lang w:eastAsia="ar-SA"/>
        </w:rPr>
      </w:pPr>
      <w:r w:rsidRPr="00533AA9">
        <w:rPr>
          <w:rFonts w:asciiTheme="minorHAnsi" w:hAnsiTheme="minorHAnsi" w:cstheme="minorHAnsi"/>
          <w:bCs/>
          <w:sz w:val="24"/>
          <w:szCs w:val="24"/>
          <w:lang w:eastAsia="ar-SA"/>
        </w:rPr>
        <w:tab/>
      </w:r>
    </w:p>
    <w:p w14:paraId="2B97D870" w14:textId="097C1DB9" w:rsidR="00463853" w:rsidRPr="00463853" w:rsidRDefault="0024471E" w:rsidP="00463853">
      <w:pPr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 xml:space="preserve">3.Przedmiot zamówienia opisany został wg następujących kodów (CPV):  </w:t>
      </w:r>
    </w:p>
    <w:p w14:paraId="6F2C1734" w14:textId="0D7EC65F" w:rsidR="007663DB" w:rsidRDefault="00715A3D" w:rsidP="00463853">
      <w:pPr>
        <w:pStyle w:val="Tekstpodstawowywcity"/>
        <w:ind w:left="0"/>
        <w:rPr>
          <w:rFonts w:asciiTheme="minorHAnsi" w:eastAsia="Times New Roman" w:hAnsiTheme="minorHAnsi" w:cstheme="minorHAnsi"/>
          <w:bCs/>
          <w:szCs w:val="24"/>
          <w:lang w:eastAsia="ar-SA"/>
        </w:rPr>
      </w:pPr>
      <w:r w:rsidRPr="00715A3D">
        <w:rPr>
          <w:rFonts w:asciiTheme="minorHAnsi" w:eastAsia="Times New Roman" w:hAnsiTheme="minorHAnsi" w:cstheme="minorHAnsi"/>
          <w:bCs/>
          <w:szCs w:val="24"/>
          <w:lang w:eastAsia="ar-SA"/>
        </w:rPr>
        <w:t>79342200-5 – Usługi w zakresie promocji</w:t>
      </w:r>
    </w:p>
    <w:p w14:paraId="60E4A549" w14:textId="77777777" w:rsidR="00715A3D" w:rsidRDefault="00715A3D" w:rsidP="00463853">
      <w:pPr>
        <w:pStyle w:val="Tekstpodstawowywcity"/>
        <w:ind w:left="0"/>
        <w:rPr>
          <w:rFonts w:asciiTheme="minorHAnsi" w:eastAsia="Times New Roman" w:hAnsiTheme="minorHAnsi" w:cstheme="minorHAnsi"/>
          <w:bCs/>
          <w:szCs w:val="24"/>
          <w:lang w:eastAsia="ar-SA"/>
        </w:rPr>
      </w:pPr>
    </w:p>
    <w:p w14:paraId="325D8DDB" w14:textId="77777777" w:rsidR="00463853" w:rsidRPr="00533AA9" w:rsidRDefault="00463853" w:rsidP="00463853">
      <w:pPr>
        <w:pStyle w:val="Tekstpodstawowywcity"/>
        <w:ind w:left="0"/>
        <w:rPr>
          <w:rFonts w:asciiTheme="minorHAnsi" w:eastAsia="Times New Roman" w:hAnsiTheme="minorHAnsi" w:cstheme="minorHAnsi"/>
          <w:bCs/>
          <w:szCs w:val="24"/>
          <w:lang w:eastAsia="ar-SA"/>
        </w:rPr>
      </w:pPr>
    </w:p>
    <w:p w14:paraId="1CBFBAA4" w14:textId="77777777" w:rsidR="0024471E" w:rsidRPr="00533AA9" w:rsidRDefault="0024471E" w:rsidP="00533AA9">
      <w:pPr>
        <w:tabs>
          <w:tab w:val="center" w:pos="4896"/>
          <w:tab w:val="right" w:pos="9432"/>
        </w:tabs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4. O udzielenie zamówienia mogą ubiegać się podmioty, które:</w:t>
      </w:r>
    </w:p>
    <w:p w14:paraId="0267F754" w14:textId="0C05DC00" w:rsidR="0024471E" w:rsidRPr="00533AA9" w:rsidRDefault="0024471E" w:rsidP="00533AA9">
      <w:pPr>
        <w:pStyle w:val="Akapitzlist"/>
        <w:ind w:left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533AA9">
        <w:rPr>
          <w:rFonts w:asciiTheme="minorHAnsi" w:hAnsiTheme="minorHAnsi" w:cstheme="minorHAnsi"/>
          <w:sz w:val="24"/>
          <w:szCs w:val="24"/>
          <w:lang w:eastAsia="ar-SA"/>
        </w:rPr>
        <w:t>- posiadają wiedzę i doświadczenie</w:t>
      </w:r>
      <w:r w:rsidR="00977FC9">
        <w:rPr>
          <w:rFonts w:asciiTheme="minorHAnsi" w:hAnsiTheme="minorHAnsi" w:cstheme="minorHAnsi"/>
          <w:sz w:val="24"/>
          <w:szCs w:val="24"/>
          <w:lang w:eastAsia="ar-SA"/>
        </w:rPr>
        <w:t>,</w:t>
      </w:r>
    </w:p>
    <w:p w14:paraId="69880B82" w14:textId="39BC689B" w:rsidR="0024471E" w:rsidRPr="00533AA9" w:rsidRDefault="0024471E" w:rsidP="00533AA9">
      <w:pPr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533AA9">
        <w:rPr>
          <w:rFonts w:asciiTheme="minorHAnsi" w:hAnsiTheme="minorHAnsi" w:cstheme="minorHAnsi"/>
          <w:sz w:val="24"/>
          <w:szCs w:val="24"/>
          <w:lang w:eastAsia="ar-SA"/>
        </w:rPr>
        <w:t>- dysponują odpowiednim potencjałem technicznym oraz osobami zdolnymi do wykonania zamówienia</w:t>
      </w:r>
      <w:r w:rsidR="00977FC9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2AD53686" w14:textId="77777777" w:rsidR="00533AA9" w:rsidRPr="00533AA9" w:rsidRDefault="00533AA9" w:rsidP="00533AA9">
      <w:pPr>
        <w:jc w:val="both"/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lang w:eastAsia="ar-SA"/>
        </w:rPr>
      </w:pPr>
    </w:p>
    <w:p w14:paraId="51777E7F" w14:textId="73087B82" w:rsidR="0024471E" w:rsidRPr="00533AA9" w:rsidRDefault="0024471E" w:rsidP="00533AA9">
      <w:pPr>
        <w:jc w:val="both"/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5</w:t>
      </w:r>
      <w:r w:rsidRPr="00533AA9">
        <w:rPr>
          <w:rStyle w:val="Hipercze"/>
          <w:rFonts w:asciiTheme="minorHAnsi" w:eastAsia="TTE1487C70t00" w:hAnsiTheme="minorHAnsi" w:cstheme="minorHAnsi"/>
          <w:b/>
          <w:bCs/>
          <w:color w:val="auto"/>
          <w:sz w:val="24"/>
          <w:szCs w:val="24"/>
          <w:u w:val="none"/>
        </w:rPr>
        <w:t>.</w:t>
      </w: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 xml:space="preserve"> Termin realizacji </w:t>
      </w:r>
      <w:r w:rsidR="007663DB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usługi</w:t>
      </w: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:</w:t>
      </w:r>
    </w:p>
    <w:p w14:paraId="367A5025" w14:textId="24272F0D" w:rsidR="007663DB" w:rsidRDefault="00715A3D" w:rsidP="007663DB">
      <w:pPr>
        <w:autoSpaceDE w:val="0"/>
        <w:autoSpaceDN w:val="0"/>
        <w:adjustRightInd w:val="0"/>
        <w:jc w:val="both"/>
        <w:rPr>
          <w:rFonts w:asciiTheme="minorHAnsi" w:eastAsia="Lucida Sans Unicode" w:hAnsiTheme="minorHAnsi" w:cstheme="minorHAnsi"/>
          <w:sz w:val="24"/>
          <w:szCs w:val="24"/>
        </w:rPr>
      </w:pPr>
      <w:r>
        <w:rPr>
          <w:rFonts w:asciiTheme="minorHAnsi" w:eastAsia="Lucida Sans Unicode" w:hAnsiTheme="minorHAnsi" w:cstheme="minorHAnsi"/>
          <w:sz w:val="24"/>
          <w:szCs w:val="24"/>
        </w:rPr>
        <w:t>30 dni od dnia podpisania umowy</w:t>
      </w:r>
    </w:p>
    <w:p w14:paraId="0A41B7C9" w14:textId="77777777" w:rsidR="007663DB" w:rsidRPr="007663DB" w:rsidRDefault="007663DB" w:rsidP="007663DB">
      <w:pPr>
        <w:autoSpaceDE w:val="0"/>
        <w:autoSpaceDN w:val="0"/>
        <w:adjustRightInd w:val="0"/>
        <w:jc w:val="both"/>
        <w:rPr>
          <w:rFonts w:asciiTheme="minorHAnsi" w:eastAsia="Lucida Sans Unicode" w:hAnsiTheme="minorHAnsi" w:cstheme="minorHAnsi"/>
          <w:sz w:val="24"/>
          <w:szCs w:val="24"/>
        </w:rPr>
      </w:pPr>
    </w:p>
    <w:p w14:paraId="450F78C5" w14:textId="77777777" w:rsidR="0024471E" w:rsidRPr="00533AA9" w:rsidRDefault="0024471E" w:rsidP="00533AA9">
      <w:pPr>
        <w:tabs>
          <w:tab w:val="left" w:pos="1440"/>
          <w:tab w:val="center" w:pos="5616"/>
          <w:tab w:val="right" w:pos="10152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6. Tryb postępowania</w:t>
      </w:r>
    </w:p>
    <w:p w14:paraId="7D98F8D3" w14:textId="320F92C9" w:rsidR="0024471E" w:rsidRPr="00533AA9" w:rsidRDefault="0024471E" w:rsidP="00533AA9">
      <w:pPr>
        <w:tabs>
          <w:tab w:val="left" w:pos="720"/>
          <w:tab w:val="left" w:pos="1440"/>
          <w:tab w:val="center" w:pos="5616"/>
          <w:tab w:val="right" w:pos="1015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33AA9">
        <w:rPr>
          <w:rFonts w:asciiTheme="minorHAnsi" w:hAnsiTheme="minorHAnsi" w:cstheme="minorHAnsi"/>
          <w:sz w:val="24"/>
          <w:szCs w:val="24"/>
          <w:lang w:eastAsia="ar-SA"/>
        </w:rPr>
        <w:t xml:space="preserve">1) Postępowanie przeprowadzone jest w trybie </w:t>
      </w:r>
      <w:r w:rsidRPr="00533AA9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Zapytania ofertowego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 xml:space="preserve"> w</w:t>
      </w:r>
      <w:r w:rsidRPr="00533AA9">
        <w:rPr>
          <w:rFonts w:asciiTheme="minorHAnsi" w:hAnsiTheme="minorHAnsi" w:cstheme="minorHAnsi"/>
          <w:kern w:val="3"/>
          <w:sz w:val="24"/>
          <w:szCs w:val="24"/>
          <w:lang w:eastAsia="ar-SA"/>
        </w:rPr>
        <w:t xml:space="preserve"> oparciu</w:t>
      </w:r>
      <w:r w:rsidR="00533AA9">
        <w:rPr>
          <w:rFonts w:asciiTheme="minorHAnsi" w:hAnsiTheme="minorHAnsi" w:cstheme="minorHAnsi"/>
          <w:kern w:val="3"/>
          <w:sz w:val="24"/>
          <w:szCs w:val="24"/>
          <w:lang w:eastAsia="ar-SA"/>
        </w:rPr>
        <w:t xml:space="preserve"> </w:t>
      </w:r>
      <w:r w:rsidRPr="00533AA9">
        <w:rPr>
          <w:rFonts w:asciiTheme="minorHAnsi" w:hAnsiTheme="minorHAnsi" w:cstheme="minorHAnsi"/>
          <w:kern w:val="3"/>
          <w:sz w:val="24"/>
          <w:szCs w:val="24"/>
          <w:lang w:eastAsia="ar-SA"/>
        </w:rPr>
        <w:t xml:space="preserve">o zarządzenie Burmistrza Gołdapi </w:t>
      </w:r>
      <w:r w:rsidRPr="00533AA9">
        <w:rPr>
          <w:rFonts w:asciiTheme="minorHAnsi" w:hAnsiTheme="minorHAnsi" w:cstheme="minorHAnsi"/>
          <w:sz w:val="24"/>
          <w:szCs w:val="24"/>
        </w:rPr>
        <w:t xml:space="preserve">nr </w:t>
      </w:r>
      <w:r w:rsidR="002E3803" w:rsidRPr="002E3803">
        <w:rPr>
          <w:rFonts w:asciiTheme="minorHAnsi" w:hAnsiTheme="minorHAnsi" w:cstheme="minorHAnsi"/>
          <w:sz w:val="24"/>
          <w:szCs w:val="24"/>
        </w:rPr>
        <w:t>653/XII/2025 z 31 grudnia 2025 r.</w:t>
      </w:r>
      <w:r w:rsidR="002E3803">
        <w:rPr>
          <w:rFonts w:asciiTheme="minorHAnsi" w:hAnsiTheme="minorHAnsi" w:cstheme="minorHAnsi"/>
          <w:sz w:val="24"/>
          <w:szCs w:val="24"/>
        </w:rPr>
        <w:t xml:space="preserve"> </w:t>
      </w:r>
      <w:r w:rsidR="002E3803" w:rsidRPr="002E3803">
        <w:rPr>
          <w:rFonts w:asciiTheme="minorHAnsi" w:hAnsiTheme="minorHAnsi" w:cstheme="minorHAnsi"/>
          <w:sz w:val="24"/>
          <w:szCs w:val="24"/>
        </w:rPr>
        <w:t xml:space="preserve">w sprawie określenia regulaminu udzielania zamówień na </w:t>
      </w:r>
      <w:r w:rsidR="002E3803" w:rsidRPr="002E3803">
        <w:rPr>
          <w:rFonts w:asciiTheme="minorHAnsi" w:hAnsiTheme="minorHAnsi" w:cstheme="minorHAnsi"/>
          <w:sz w:val="24"/>
          <w:szCs w:val="24"/>
        </w:rPr>
        <w:lastRenderedPageBreak/>
        <w:t>dostawy, usługi i roboty budowlane realizowane przez Gminę Gołdap, których wartość nie przekracza kwoty 170 000 zł</w:t>
      </w:r>
      <w:r w:rsidRPr="00533AA9">
        <w:rPr>
          <w:rFonts w:asciiTheme="minorHAnsi" w:hAnsiTheme="minorHAnsi" w:cstheme="minorHAnsi"/>
          <w:sz w:val="24"/>
          <w:szCs w:val="24"/>
        </w:rPr>
        <w:t>.</w:t>
      </w:r>
    </w:p>
    <w:p w14:paraId="708EBFFE" w14:textId="5C642AF8" w:rsidR="0024471E" w:rsidRPr="00533AA9" w:rsidRDefault="0024471E" w:rsidP="00533AA9">
      <w:pPr>
        <w:tabs>
          <w:tab w:val="left" w:pos="720"/>
          <w:tab w:val="left" w:pos="1440"/>
          <w:tab w:val="center" w:pos="5616"/>
          <w:tab w:val="right" w:pos="10152"/>
        </w:tabs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533AA9">
        <w:rPr>
          <w:rFonts w:asciiTheme="minorHAnsi" w:hAnsiTheme="minorHAnsi" w:cstheme="minorHAnsi"/>
          <w:kern w:val="3"/>
          <w:sz w:val="24"/>
          <w:szCs w:val="24"/>
          <w:lang w:eastAsia="ar-SA"/>
        </w:rPr>
        <w:t xml:space="preserve">2) 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 xml:space="preserve">Zamawiający zastrzega sobie prawo do zmiany treści zamówienia, przesunięcia terminu składania ofert oraz odstąpienia od niniejszego zapytania, na każdym jego etapie, bez podania przyczyny i nie będzie rościł żadnych roszczeń po stronie </w:t>
      </w:r>
      <w:r w:rsidR="00BE373D">
        <w:rPr>
          <w:rFonts w:asciiTheme="minorHAnsi" w:hAnsiTheme="minorHAnsi" w:cstheme="minorHAnsi"/>
          <w:sz w:val="24"/>
          <w:szCs w:val="24"/>
          <w:lang w:eastAsia="ar-SA"/>
        </w:rPr>
        <w:t>Oferenta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 xml:space="preserve">. </w:t>
      </w:r>
    </w:p>
    <w:p w14:paraId="2F687187" w14:textId="4F76631A" w:rsidR="0024471E" w:rsidRPr="00533AA9" w:rsidRDefault="0024471E" w:rsidP="00533AA9">
      <w:pPr>
        <w:tabs>
          <w:tab w:val="left" w:pos="720"/>
          <w:tab w:val="left" w:pos="1440"/>
          <w:tab w:val="center" w:pos="5616"/>
          <w:tab w:val="right" w:pos="1015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33AA9">
        <w:rPr>
          <w:rFonts w:asciiTheme="minorHAnsi" w:hAnsiTheme="minorHAnsi" w:cstheme="minorHAnsi"/>
          <w:sz w:val="24"/>
          <w:szCs w:val="24"/>
        </w:rPr>
        <w:t xml:space="preserve">3) </w:t>
      </w:r>
      <w:r w:rsidR="00BE373D">
        <w:rPr>
          <w:rFonts w:asciiTheme="minorHAnsi" w:hAnsiTheme="minorHAnsi" w:cstheme="minorHAnsi"/>
          <w:sz w:val="24"/>
          <w:szCs w:val="24"/>
        </w:rPr>
        <w:t>Oferent</w:t>
      </w:r>
      <w:r w:rsidRPr="00533AA9">
        <w:rPr>
          <w:rFonts w:asciiTheme="minorHAnsi" w:hAnsiTheme="minorHAnsi" w:cstheme="minorHAnsi"/>
          <w:sz w:val="24"/>
          <w:szCs w:val="24"/>
        </w:rPr>
        <w:t xml:space="preserve"> może zwrócić się z zapytaniem do Zamawiającego na piśmie lub mailowo</w:t>
      </w:r>
      <w:r w:rsidR="00BE373D">
        <w:rPr>
          <w:rFonts w:asciiTheme="minorHAnsi" w:hAnsiTheme="minorHAnsi" w:cstheme="minorHAnsi"/>
          <w:sz w:val="24"/>
          <w:szCs w:val="24"/>
        </w:rPr>
        <w:t xml:space="preserve"> </w:t>
      </w:r>
      <w:r w:rsidRPr="00533AA9">
        <w:rPr>
          <w:rFonts w:asciiTheme="minorHAnsi" w:hAnsiTheme="minorHAnsi" w:cstheme="minorHAnsi"/>
          <w:sz w:val="24"/>
          <w:szCs w:val="24"/>
        </w:rPr>
        <w:t>z pytaniami</w:t>
      </w:r>
      <w:r w:rsidR="00BE373D">
        <w:rPr>
          <w:rFonts w:asciiTheme="minorHAnsi" w:hAnsiTheme="minorHAnsi" w:cstheme="minorHAnsi"/>
          <w:sz w:val="24"/>
          <w:szCs w:val="24"/>
        </w:rPr>
        <w:br/>
      </w:r>
      <w:r w:rsidRPr="00533AA9">
        <w:rPr>
          <w:rFonts w:asciiTheme="minorHAnsi" w:hAnsiTheme="minorHAnsi" w:cstheme="minorHAnsi"/>
          <w:sz w:val="24"/>
          <w:szCs w:val="24"/>
        </w:rPr>
        <w:t>o wyjaśnienie warunków realizacji przedmiotu zamówienia, nie później jednak niż na dwa dni robocze przed terminem złożenia oferty.</w:t>
      </w:r>
    </w:p>
    <w:p w14:paraId="54D8246E" w14:textId="77777777" w:rsidR="0024471E" w:rsidRPr="00533AA9" w:rsidRDefault="0024471E" w:rsidP="00533AA9">
      <w:pPr>
        <w:tabs>
          <w:tab w:val="left" w:pos="1440"/>
          <w:tab w:val="center" w:pos="5616"/>
          <w:tab w:val="right" w:pos="10152"/>
        </w:tabs>
        <w:rPr>
          <w:rFonts w:asciiTheme="minorHAnsi" w:hAnsiTheme="minorHAnsi" w:cstheme="minorHAnsi"/>
          <w:sz w:val="24"/>
          <w:szCs w:val="24"/>
        </w:rPr>
      </w:pPr>
    </w:p>
    <w:p w14:paraId="02FA6861" w14:textId="13D7089A" w:rsidR="0024471E" w:rsidRPr="00533AA9" w:rsidRDefault="0024471E" w:rsidP="00533AA9">
      <w:pPr>
        <w:tabs>
          <w:tab w:val="left" w:pos="1440"/>
          <w:tab w:val="center" w:pos="5616"/>
          <w:tab w:val="right" w:pos="10152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 xml:space="preserve">7. </w:t>
      </w:r>
      <w:r w:rsidRPr="00533AA9">
        <w:rPr>
          <w:rFonts w:asciiTheme="minorHAnsi" w:hAnsiTheme="minorHAnsi" w:cstheme="minorHAnsi"/>
          <w:b/>
          <w:bCs/>
          <w:sz w:val="24"/>
          <w:szCs w:val="24"/>
        </w:rPr>
        <w:t xml:space="preserve">Instrukcja dla </w:t>
      </w:r>
      <w:r w:rsidR="00BE373D" w:rsidRPr="00533AA9">
        <w:rPr>
          <w:rFonts w:asciiTheme="minorHAnsi" w:hAnsiTheme="minorHAnsi" w:cstheme="minorHAnsi"/>
          <w:b/>
          <w:bCs/>
          <w:sz w:val="24"/>
          <w:szCs w:val="24"/>
        </w:rPr>
        <w:t xml:space="preserve">Oferenta </w:t>
      </w:r>
    </w:p>
    <w:p w14:paraId="5B83119A" w14:textId="77777777" w:rsidR="0024471E" w:rsidRPr="00533AA9" w:rsidRDefault="0024471E" w:rsidP="00533AA9">
      <w:pPr>
        <w:tabs>
          <w:tab w:val="left" w:pos="-28"/>
          <w:tab w:val="left" w:pos="472"/>
          <w:tab w:val="center" w:pos="6322"/>
          <w:tab w:val="right" w:pos="10858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33AA9">
        <w:rPr>
          <w:rFonts w:asciiTheme="minorHAnsi" w:hAnsiTheme="minorHAnsi" w:cstheme="minorHAnsi"/>
          <w:sz w:val="24"/>
          <w:szCs w:val="24"/>
        </w:rPr>
        <w:t xml:space="preserve">1) Oferta powinna być sporządzona na formularzu ofertowym stanowiącym </w:t>
      </w:r>
      <w:r w:rsidRPr="00533AA9">
        <w:rPr>
          <w:rFonts w:asciiTheme="minorHAnsi" w:hAnsiTheme="minorHAnsi" w:cstheme="minorHAnsi"/>
          <w:b/>
          <w:bCs/>
          <w:sz w:val="24"/>
          <w:szCs w:val="24"/>
        </w:rPr>
        <w:t>załącznik nr 1.</w:t>
      </w:r>
    </w:p>
    <w:p w14:paraId="4E471BE9" w14:textId="77777777" w:rsidR="0024471E" w:rsidRPr="00533AA9" w:rsidRDefault="0024471E" w:rsidP="00533AA9">
      <w:pPr>
        <w:tabs>
          <w:tab w:val="left" w:pos="-28"/>
          <w:tab w:val="left" w:pos="472"/>
          <w:tab w:val="center" w:pos="6322"/>
          <w:tab w:val="right" w:pos="10858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33AA9">
        <w:rPr>
          <w:rFonts w:asciiTheme="minorHAnsi" w:hAnsiTheme="minorHAnsi" w:cstheme="minorHAnsi"/>
          <w:sz w:val="24"/>
          <w:szCs w:val="24"/>
        </w:rPr>
        <w:t>2) Ofertę należy sporządzić z zachowaniem formy pisemnej</w:t>
      </w:r>
      <w:r w:rsidRPr="00533AA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33AA9">
        <w:rPr>
          <w:rFonts w:asciiTheme="minorHAnsi" w:hAnsiTheme="minorHAnsi" w:cstheme="minorHAnsi"/>
          <w:sz w:val="24"/>
          <w:szCs w:val="24"/>
        </w:rPr>
        <w:t>pod rygorem nieważności.</w:t>
      </w:r>
    </w:p>
    <w:p w14:paraId="190697C2" w14:textId="10B47EA7" w:rsidR="0024471E" w:rsidRPr="00533AA9" w:rsidRDefault="0024471E" w:rsidP="00533AA9">
      <w:pPr>
        <w:tabs>
          <w:tab w:val="left" w:pos="-28"/>
          <w:tab w:val="left" w:pos="472"/>
          <w:tab w:val="center" w:pos="6322"/>
          <w:tab w:val="right" w:pos="10858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33AA9">
        <w:rPr>
          <w:rFonts w:asciiTheme="minorHAnsi" w:hAnsiTheme="minorHAnsi" w:cstheme="minorHAnsi"/>
          <w:sz w:val="24"/>
          <w:szCs w:val="24"/>
        </w:rPr>
        <w:t>3) Ofertę należy umieścić w zamkniętej kopercie, uniemożliwiającej odczytanie jej zawartości bez uszkodzenia tego opakowania. Opakowanie powinno być opatrzone nazwą (firmą)</w:t>
      </w:r>
      <w:r w:rsidR="00533AA9">
        <w:rPr>
          <w:rFonts w:asciiTheme="minorHAnsi" w:hAnsiTheme="minorHAnsi" w:cstheme="minorHAnsi"/>
          <w:sz w:val="24"/>
          <w:szCs w:val="24"/>
        </w:rPr>
        <w:t xml:space="preserve"> </w:t>
      </w:r>
      <w:r w:rsidRPr="00533AA9">
        <w:rPr>
          <w:rFonts w:asciiTheme="minorHAnsi" w:hAnsiTheme="minorHAnsi" w:cstheme="minorHAnsi"/>
          <w:sz w:val="24"/>
          <w:szCs w:val="24"/>
        </w:rPr>
        <w:t xml:space="preserve">i adresem </w:t>
      </w:r>
      <w:r w:rsidR="00BE373D">
        <w:rPr>
          <w:rFonts w:asciiTheme="minorHAnsi" w:hAnsiTheme="minorHAnsi" w:cstheme="minorHAnsi"/>
          <w:sz w:val="24"/>
          <w:szCs w:val="24"/>
        </w:rPr>
        <w:t>Oferent</w:t>
      </w:r>
      <w:r w:rsidR="007663DB">
        <w:rPr>
          <w:rFonts w:asciiTheme="minorHAnsi" w:hAnsiTheme="minorHAnsi" w:cstheme="minorHAnsi"/>
          <w:sz w:val="24"/>
          <w:szCs w:val="24"/>
        </w:rPr>
        <w:t>a</w:t>
      </w:r>
      <w:r w:rsidRPr="00533AA9">
        <w:rPr>
          <w:rFonts w:asciiTheme="minorHAnsi" w:hAnsiTheme="minorHAnsi" w:cstheme="minorHAnsi"/>
          <w:sz w:val="24"/>
          <w:szCs w:val="24"/>
        </w:rPr>
        <w:t>,</w:t>
      </w:r>
      <w:r w:rsidR="00BE373D">
        <w:rPr>
          <w:rFonts w:asciiTheme="minorHAnsi" w:hAnsiTheme="minorHAnsi" w:cstheme="minorHAnsi"/>
          <w:sz w:val="24"/>
          <w:szCs w:val="24"/>
        </w:rPr>
        <w:br/>
      </w:r>
      <w:r w:rsidRPr="00533AA9">
        <w:rPr>
          <w:rFonts w:asciiTheme="minorHAnsi" w:hAnsiTheme="minorHAnsi" w:cstheme="minorHAnsi"/>
          <w:sz w:val="24"/>
          <w:szCs w:val="24"/>
        </w:rPr>
        <w:t>a także posiadać dodatkowe oznaczenie:</w:t>
      </w:r>
    </w:p>
    <w:p w14:paraId="2CF8A659" w14:textId="77777777" w:rsidR="0024471E" w:rsidRPr="00533AA9" w:rsidRDefault="0024471E" w:rsidP="00533AA9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</w:rPr>
        <w:t>Gmina Gołdap, Plac Zwycięstwa 14, 19-500 Gołdap,</w:t>
      </w:r>
    </w:p>
    <w:p w14:paraId="5A127900" w14:textId="1C21569C" w:rsidR="0024471E" w:rsidRPr="00533AA9" w:rsidRDefault="0024471E" w:rsidP="00715A3D">
      <w:pPr>
        <w:jc w:val="both"/>
        <w:rPr>
          <w:rFonts w:asciiTheme="minorHAnsi" w:hAnsiTheme="minorHAnsi" w:cstheme="minorHAnsi"/>
          <w:sz w:val="24"/>
          <w:szCs w:val="24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</w:rPr>
        <w:t xml:space="preserve">Oferta – </w:t>
      </w:r>
      <w:r w:rsidR="00715A3D" w:rsidRPr="00715A3D">
        <w:rPr>
          <w:rFonts w:asciiTheme="minorHAnsi" w:hAnsiTheme="minorHAnsi" w:cstheme="minorHAnsi"/>
          <w:b/>
          <w:bCs/>
          <w:sz w:val="24"/>
          <w:szCs w:val="24"/>
        </w:rPr>
        <w:t>Kompleksowa organizacja wizyty studyjnej oraz kampanii promocyjnej z udziałem</w:t>
      </w:r>
      <w:r w:rsidR="00715A3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15A3D" w:rsidRPr="00715A3D">
        <w:rPr>
          <w:rFonts w:asciiTheme="minorHAnsi" w:hAnsiTheme="minorHAnsi" w:cstheme="minorHAnsi"/>
          <w:b/>
          <w:bCs/>
          <w:sz w:val="24"/>
          <w:szCs w:val="24"/>
        </w:rPr>
        <w:t>przedstawicieli mediów i twórców internetowych promującej partnerstwo pięciu uzdrowisk</w:t>
      </w:r>
      <w:r w:rsidR="00715A3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15A3D" w:rsidRPr="00715A3D">
        <w:rPr>
          <w:rFonts w:asciiTheme="minorHAnsi" w:hAnsiTheme="minorHAnsi" w:cstheme="minorHAnsi"/>
          <w:b/>
          <w:bCs/>
          <w:sz w:val="24"/>
          <w:szCs w:val="24"/>
        </w:rPr>
        <w:t>pogranicza polsko-litewskiego</w:t>
      </w:r>
    </w:p>
    <w:p w14:paraId="11B8D895" w14:textId="5B54269E" w:rsidR="0024471E" w:rsidRPr="00533AA9" w:rsidRDefault="0024471E" w:rsidP="00533AA9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</w:rPr>
        <w:t xml:space="preserve">Nie otwierać przed </w:t>
      </w:r>
      <w:r w:rsidR="00783222">
        <w:rPr>
          <w:rFonts w:asciiTheme="minorHAnsi" w:hAnsiTheme="minorHAnsi" w:cstheme="minorHAnsi"/>
          <w:b/>
          <w:bCs/>
          <w:sz w:val="24"/>
          <w:szCs w:val="24"/>
        </w:rPr>
        <w:t>31</w:t>
      </w:r>
      <w:r w:rsidR="002E3803" w:rsidRPr="00533AA9">
        <w:rPr>
          <w:rFonts w:asciiTheme="minorHAnsi" w:hAnsiTheme="minorHAnsi" w:cstheme="minorHAnsi"/>
          <w:b/>
          <w:bCs/>
          <w:sz w:val="24"/>
          <w:szCs w:val="24"/>
        </w:rPr>
        <w:t>.0</w:t>
      </w:r>
      <w:r w:rsidR="00715A3D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="002E3803" w:rsidRPr="00533AA9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2E3803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2E3803" w:rsidRPr="00533AA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533AA9">
        <w:rPr>
          <w:rFonts w:asciiTheme="minorHAnsi" w:hAnsiTheme="minorHAnsi" w:cstheme="minorHAnsi"/>
          <w:b/>
          <w:bCs/>
          <w:sz w:val="24"/>
          <w:szCs w:val="24"/>
        </w:rPr>
        <w:t>r. godz. 10.15.</w:t>
      </w:r>
    </w:p>
    <w:p w14:paraId="7B598EF6" w14:textId="2CC07772" w:rsidR="0024471E" w:rsidRPr="00533AA9" w:rsidRDefault="0024471E" w:rsidP="00715A3D">
      <w:pPr>
        <w:jc w:val="both"/>
        <w:rPr>
          <w:rFonts w:asciiTheme="minorHAnsi" w:hAnsiTheme="minorHAnsi" w:cstheme="minorHAnsi"/>
          <w:sz w:val="24"/>
          <w:szCs w:val="24"/>
        </w:rPr>
      </w:pPr>
      <w:r w:rsidRPr="00533AA9">
        <w:rPr>
          <w:rFonts w:asciiTheme="minorHAnsi" w:hAnsiTheme="minorHAnsi" w:cstheme="minorHAnsi"/>
          <w:sz w:val="24"/>
          <w:szCs w:val="24"/>
        </w:rPr>
        <w:t>4) Dopuszcza się złożenie oferty mailowo, wysyłając podpisan</w:t>
      </w:r>
      <w:r w:rsidR="00183364">
        <w:rPr>
          <w:rFonts w:asciiTheme="minorHAnsi" w:hAnsiTheme="minorHAnsi" w:cstheme="minorHAnsi"/>
          <w:sz w:val="24"/>
          <w:szCs w:val="24"/>
        </w:rPr>
        <w:t>e</w:t>
      </w:r>
      <w:r w:rsidRPr="00533AA9">
        <w:rPr>
          <w:rFonts w:asciiTheme="minorHAnsi" w:hAnsiTheme="minorHAnsi" w:cstheme="minorHAnsi"/>
          <w:sz w:val="24"/>
          <w:szCs w:val="24"/>
        </w:rPr>
        <w:t xml:space="preserve"> dokumen</w:t>
      </w:r>
      <w:r w:rsidR="00183364">
        <w:rPr>
          <w:rFonts w:asciiTheme="minorHAnsi" w:hAnsiTheme="minorHAnsi" w:cstheme="minorHAnsi"/>
          <w:sz w:val="24"/>
          <w:szCs w:val="24"/>
        </w:rPr>
        <w:t>ty</w:t>
      </w:r>
      <w:r w:rsidRPr="00533AA9">
        <w:rPr>
          <w:rFonts w:asciiTheme="minorHAnsi" w:hAnsiTheme="minorHAnsi" w:cstheme="minorHAnsi"/>
          <w:sz w:val="24"/>
          <w:szCs w:val="24"/>
        </w:rPr>
        <w:t xml:space="preserve"> na adres mailowy </w:t>
      </w:r>
      <w:hyperlink r:id="rId8" w:history="1">
        <w:r w:rsidRPr="00533AA9">
          <w:rPr>
            <w:rStyle w:val="Hipercze"/>
            <w:rFonts w:asciiTheme="minorHAnsi" w:eastAsiaTheme="majorEastAsia" w:hAnsiTheme="minorHAnsi" w:cstheme="minorHAnsi"/>
            <w:b/>
            <w:bCs/>
            <w:sz w:val="24"/>
            <w:szCs w:val="24"/>
          </w:rPr>
          <w:t>pom@goldap.pl</w:t>
        </w:r>
      </w:hyperlink>
      <w:r w:rsidRPr="00533AA9">
        <w:rPr>
          <w:rFonts w:asciiTheme="minorHAnsi" w:hAnsiTheme="minorHAnsi" w:cstheme="minorHAnsi"/>
          <w:sz w:val="24"/>
          <w:szCs w:val="24"/>
        </w:rPr>
        <w:t xml:space="preserve"> w tytule wiadomości wpisując „</w:t>
      </w:r>
      <w:r w:rsidR="00715A3D" w:rsidRPr="00715A3D">
        <w:rPr>
          <w:rFonts w:asciiTheme="minorHAnsi" w:hAnsiTheme="minorHAnsi" w:cstheme="minorHAnsi"/>
          <w:sz w:val="24"/>
          <w:szCs w:val="24"/>
        </w:rPr>
        <w:t>Kompleksowa organizacja wizyty studyjnej oraz kampanii promocyjnej z udziałem</w:t>
      </w:r>
      <w:r w:rsidR="00715A3D">
        <w:rPr>
          <w:rFonts w:asciiTheme="minorHAnsi" w:hAnsiTheme="minorHAnsi" w:cstheme="minorHAnsi"/>
          <w:sz w:val="24"/>
          <w:szCs w:val="24"/>
        </w:rPr>
        <w:t xml:space="preserve"> </w:t>
      </w:r>
      <w:r w:rsidR="00715A3D" w:rsidRPr="00715A3D">
        <w:rPr>
          <w:rFonts w:asciiTheme="minorHAnsi" w:hAnsiTheme="minorHAnsi" w:cstheme="minorHAnsi"/>
          <w:sz w:val="24"/>
          <w:szCs w:val="24"/>
        </w:rPr>
        <w:t>przedstawicieli mediów i twórców internetowych promującej partnerstwo pięciu uzdrowisk</w:t>
      </w:r>
      <w:r w:rsidR="00715A3D">
        <w:rPr>
          <w:rFonts w:asciiTheme="minorHAnsi" w:hAnsiTheme="minorHAnsi" w:cstheme="minorHAnsi"/>
          <w:sz w:val="24"/>
          <w:szCs w:val="24"/>
        </w:rPr>
        <w:t xml:space="preserve"> </w:t>
      </w:r>
      <w:r w:rsidR="00715A3D" w:rsidRPr="00715A3D">
        <w:rPr>
          <w:rFonts w:asciiTheme="minorHAnsi" w:hAnsiTheme="minorHAnsi" w:cstheme="minorHAnsi"/>
          <w:sz w:val="24"/>
          <w:szCs w:val="24"/>
        </w:rPr>
        <w:t>pogranicza polsko-litewskiego</w:t>
      </w:r>
      <w:r w:rsidRPr="00533AA9">
        <w:rPr>
          <w:rFonts w:asciiTheme="minorHAnsi" w:hAnsiTheme="minorHAnsi" w:cstheme="minorHAnsi"/>
          <w:sz w:val="24"/>
          <w:szCs w:val="24"/>
        </w:rPr>
        <w:t>)</w:t>
      </w:r>
    </w:p>
    <w:p w14:paraId="35CE7478" w14:textId="1DE0E13E" w:rsidR="0024471E" w:rsidRPr="00533AA9" w:rsidRDefault="0024471E" w:rsidP="00533AA9">
      <w:pPr>
        <w:tabs>
          <w:tab w:val="left" w:pos="360"/>
          <w:tab w:val="left" w:pos="720"/>
          <w:tab w:val="left" w:pos="4590"/>
          <w:tab w:val="center" w:pos="15246"/>
          <w:tab w:val="right" w:pos="19782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33AA9">
        <w:rPr>
          <w:rFonts w:asciiTheme="minorHAnsi" w:hAnsiTheme="minorHAnsi" w:cstheme="minorHAnsi"/>
          <w:sz w:val="24"/>
          <w:szCs w:val="24"/>
        </w:rPr>
        <w:t xml:space="preserve">4) Ofertę należy złożyć w terminie </w:t>
      </w:r>
      <w:r w:rsidRPr="00533AA9">
        <w:rPr>
          <w:rFonts w:asciiTheme="minorHAnsi" w:hAnsiTheme="minorHAnsi" w:cstheme="minorHAnsi"/>
          <w:b/>
          <w:bCs/>
          <w:sz w:val="24"/>
          <w:szCs w:val="24"/>
        </w:rPr>
        <w:t>do</w:t>
      </w:r>
      <w:r w:rsidR="00715A3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83222">
        <w:rPr>
          <w:rFonts w:asciiTheme="minorHAnsi" w:hAnsiTheme="minorHAnsi" w:cstheme="minorHAnsi"/>
          <w:b/>
          <w:bCs/>
          <w:sz w:val="24"/>
          <w:szCs w:val="24"/>
        </w:rPr>
        <w:t>31</w:t>
      </w:r>
      <w:r w:rsidRPr="00533AA9">
        <w:rPr>
          <w:rFonts w:asciiTheme="minorHAnsi" w:hAnsiTheme="minorHAnsi" w:cstheme="minorHAnsi"/>
          <w:b/>
          <w:bCs/>
          <w:sz w:val="24"/>
          <w:szCs w:val="24"/>
        </w:rPr>
        <w:t>.0</w:t>
      </w:r>
      <w:r w:rsidR="00715A3D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Pr="00533AA9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2E3803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533AA9">
        <w:rPr>
          <w:rFonts w:asciiTheme="minorHAnsi" w:hAnsiTheme="minorHAnsi" w:cstheme="minorHAnsi"/>
          <w:b/>
          <w:bCs/>
          <w:sz w:val="24"/>
          <w:szCs w:val="24"/>
        </w:rPr>
        <w:t xml:space="preserve"> r. do godz. 10.00.</w:t>
      </w:r>
    </w:p>
    <w:p w14:paraId="4C56F83C" w14:textId="5F317A1A" w:rsidR="0024471E" w:rsidRPr="00533AA9" w:rsidRDefault="0024471E" w:rsidP="00533AA9">
      <w:pPr>
        <w:tabs>
          <w:tab w:val="center" w:pos="6336"/>
          <w:tab w:val="right" w:pos="10872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5) Otwarcie ofert nastąpi </w:t>
      </w:r>
      <w:r w:rsidR="00783222">
        <w:rPr>
          <w:rFonts w:asciiTheme="minorHAnsi" w:hAnsiTheme="minorHAnsi" w:cstheme="minorHAnsi"/>
          <w:b/>
          <w:bCs/>
          <w:sz w:val="24"/>
          <w:szCs w:val="24"/>
        </w:rPr>
        <w:t>31</w:t>
      </w:r>
      <w:r w:rsidR="002E3803" w:rsidRPr="00533AA9">
        <w:rPr>
          <w:rFonts w:asciiTheme="minorHAnsi" w:hAnsiTheme="minorHAnsi" w:cstheme="minorHAnsi"/>
          <w:b/>
          <w:bCs/>
          <w:sz w:val="24"/>
          <w:szCs w:val="24"/>
        </w:rPr>
        <w:t>.0</w:t>
      </w:r>
      <w:r w:rsidR="00715A3D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="002E3803" w:rsidRPr="00533AA9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2E3803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2E3803" w:rsidRPr="00533AA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r. o godz. 10.15, I piętro – pokój nr 12.</w:t>
      </w:r>
    </w:p>
    <w:p w14:paraId="3F7DEB11" w14:textId="77777777" w:rsidR="0024471E" w:rsidRPr="00533AA9" w:rsidRDefault="0024471E" w:rsidP="00533AA9">
      <w:pPr>
        <w:tabs>
          <w:tab w:val="left" w:pos="360"/>
          <w:tab w:val="left" w:pos="720"/>
          <w:tab w:val="left" w:pos="4590"/>
          <w:tab w:val="center" w:pos="15246"/>
          <w:tab w:val="right" w:pos="19782"/>
        </w:tabs>
        <w:jc w:val="both"/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</w:rPr>
      </w:pP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</w:rPr>
        <w:t>6) Oferty złożone po terminie nie zostaną rozpatrzone.</w:t>
      </w:r>
    </w:p>
    <w:p w14:paraId="47AB3240" w14:textId="77777777" w:rsidR="00533AA9" w:rsidRPr="00533AA9" w:rsidRDefault="00533AA9" w:rsidP="00533AA9">
      <w:pPr>
        <w:tabs>
          <w:tab w:val="left" w:pos="360"/>
          <w:tab w:val="left" w:pos="720"/>
          <w:tab w:val="left" w:pos="4590"/>
          <w:tab w:val="center" w:pos="15246"/>
          <w:tab w:val="right" w:pos="19782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C76CF86" w14:textId="77777777" w:rsidR="0024471E" w:rsidRPr="00533AA9" w:rsidRDefault="0024471E" w:rsidP="00533AA9">
      <w:pPr>
        <w:tabs>
          <w:tab w:val="left" w:pos="1440"/>
          <w:tab w:val="center" w:pos="5616"/>
          <w:tab w:val="right" w:pos="10152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8. Miejsce złożenia oferty:</w:t>
      </w:r>
    </w:p>
    <w:p w14:paraId="5504256A" w14:textId="77777777" w:rsidR="0024471E" w:rsidRPr="00533AA9" w:rsidRDefault="0024471E" w:rsidP="00533AA9">
      <w:pPr>
        <w:tabs>
          <w:tab w:val="center" w:pos="6336"/>
          <w:tab w:val="right" w:pos="10872"/>
        </w:tabs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Urząd Miejski w Gołdapi</w:t>
      </w:r>
    </w:p>
    <w:p w14:paraId="1B1C3644" w14:textId="77777777" w:rsidR="0024471E" w:rsidRPr="00533AA9" w:rsidRDefault="0024471E" w:rsidP="00533AA9">
      <w:pPr>
        <w:tabs>
          <w:tab w:val="center" w:pos="6336"/>
          <w:tab w:val="right" w:pos="10872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Plac Zwycięstwa 14, 19-500 Gołdap, </w:t>
      </w: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 xml:space="preserve">Punkt Obsługi Mieszkańca – parter, pok. nr 3 </w:t>
      </w:r>
    </w:p>
    <w:p w14:paraId="245A919E" w14:textId="77777777" w:rsidR="0024471E" w:rsidRDefault="0024471E" w:rsidP="00533AA9">
      <w:pPr>
        <w:tabs>
          <w:tab w:val="center" w:pos="6336"/>
          <w:tab w:val="right" w:pos="10872"/>
        </w:tabs>
        <w:rPr>
          <w:rFonts w:asciiTheme="minorHAnsi" w:hAnsiTheme="minorHAnsi" w:cstheme="minorHAnsi"/>
          <w:sz w:val="24"/>
          <w:szCs w:val="24"/>
        </w:rPr>
      </w:pPr>
    </w:p>
    <w:p w14:paraId="6346C06D" w14:textId="77777777" w:rsidR="00715A3D" w:rsidRPr="00533AA9" w:rsidRDefault="00715A3D" w:rsidP="00533AA9">
      <w:pPr>
        <w:tabs>
          <w:tab w:val="center" w:pos="6336"/>
          <w:tab w:val="right" w:pos="10872"/>
        </w:tabs>
        <w:rPr>
          <w:rFonts w:asciiTheme="minorHAnsi" w:hAnsiTheme="minorHAnsi" w:cstheme="minorHAnsi"/>
          <w:sz w:val="24"/>
          <w:szCs w:val="24"/>
        </w:rPr>
      </w:pPr>
    </w:p>
    <w:p w14:paraId="419115BE" w14:textId="77777777" w:rsidR="0024471E" w:rsidRPr="00533AA9" w:rsidRDefault="0024471E" w:rsidP="00533AA9">
      <w:pPr>
        <w:tabs>
          <w:tab w:val="center" w:pos="6336"/>
          <w:tab w:val="right" w:pos="10872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lastRenderedPageBreak/>
        <w:t>9. Kryteria oceny ofert:</w:t>
      </w:r>
    </w:p>
    <w:p w14:paraId="75FBEE77" w14:textId="77777777" w:rsidR="0024471E" w:rsidRPr="00533AA9" w:rsidRDefault="0024471E" w:rsidP="00533AA9">
      <w:pPr>
        <w:tabs>
          <w:tab w:val="center" w:pos="7056"/>
          <w:tab w:val="right" w:pos="11592"/>
        </w:tabs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Cena – 100 %</w:t>
      </w:r>
    </w:p>
    <w:p w14:paraId="5CF84044" w14:textId="77777777" w:rsidR="0024471E" w:rsidRPr="00533AA9" w:rsidRDefault="0024471E" w:rsidP="00533AA9">
      <w:pPr>
        <w:pStyle w:val="WW-Tekstpodstawowy3"/>
        <w:tabs>
          <w:tab w:val="left" w:pos="720"/>
          <w:tab w:val="center" w:pos="4896"/>
          <w:tab w:val="right" w:pos="9432"/>
        </w:tabs>
        <w:spacing w:line="276" w:lineRule="auto"/>
        <w:rPr>
          <w:rFonts w:asciiTheme="minorHAnsi" w:hAnsiTheme="minorHAnsi" w:cstheme="minorHAnsi"/>
        </w:rPr>
      </w:pPr>
      <w:r w:rsidRPr="00533AA9">
        <w:rPr>
          <w:rFonts w:asciiTheme="minorHAnsi" w:hAnsiTheme="minorHAnsi" w:cstheme="minorHAnsi"/>
        </w:rPr>
        <w:t>Oferta o najniższej cenie uzyska maksymalną ilość punktów tj.: 100 pkt., pozostałym Wykonawcom przyznana zostanie odpowiednio mniejsza (proporcjonalnie mniejsza) ilość punktów wg. wzoru</w:t>
      </w:r>
    </w:p>
    <w:p w14:paraId="3AC6666B" w14:textId="77777777" w:rsidR="0024471E" w:rsidRPr="00533AA9" w:rsidRDefault="0024471E" w:rsidP="00533AA9">
      <w:pPr>
        <w:pStyle w:val="Tekstpodstawowywcity"/>
        <w:tabs>
          <w:tab w:val="left" w:pos="426"/>
          <w:tab w:val="left" w:pos="786"/>
          <w:tab w:val="center" w:pos="4758"/>
          <w:tab w:val="right" w:pos="9294"/>
        </w:tabs>
        <w:spacing w:line="276" w:lineRule="auto"/>
        <w:ind w:left="0"/>
        <w:jc w:val="both"/>
        <w:rPr>
          <w:rStyle w:val="Hipercze"/>
          <w:rFonts w:asciiTheme="minorHAnsi" w:eastAsia="Times New Roman" w:hAnsiTheme="minorHAnsi" w:cstheme="minorHAnsi"/>
          <w:b/>
          <w:color w:val="auto"/>
          <w:szCs w:val="24"/>
          <w:u w:val="none"/>
        </w:rPr>
      </w:pPr>
      <w:r w:rsidRPr="00533AA9">
        <w:rPr>
          <w:rStyle w:val="Hipercze"/>
          <w:rFonts w:asciiTheme="minorHAnsi" w:eastAsia="Times New Roman" w:hAnsiTheme="minorHAnsi" w:cstheme="minorHAnsi"/>
          <w:b/>
          <w:color w:val="auto"/>
          <w:szCs w:val="24"/>
          <w:u w:val="none"/>
        </w:rPr>
        <w:t xml:space="preserve">(cena najniższa : cena badanej oferty) x 100 </w:t>
      </w:r>
    </w:p>
    <w:p w14:paraId="6853D80E" w14:textId="57E6B9A8" w:rsidR="0024471E" w:rsidRPr="00533AA9" w:rsidRDefault="0024471E" w:rsidP="00533AA9">
      <w:pPr>
        <w:pStyle w:val="Tekstpodstawowywcity"/>
        <w:tabs>
          <w:tab w:val="left" w:pos="0"/>
          <w:tab w:val="left" w:pos="360"/>
          <w:tab w:val="center" w:pos="4332"/>
          <w:tab w:val="right" w:pos="8868"/>
        </w:tabs>
        <w:spacing w:line="276" w:lineRule="auto"/>
        <w:ind w:left="0"/>
        <w:jc w:val="both"/>
        <w:rPr>
          <w:rFonts w:asciiTheme="minorHAnsi" w:eastAsia="Times New Roman" w:hAnsiTheme="minorHAnsi" w:cstheme="minorHAnsi"/>
          <w:iCs/>
          <w:szCs w:val="24"/>
          <w:lang w:eastAsia="ar-SA"/>
        </w:rPr>
      </w:pPr>
      <w:r w:rsidRPr="00533AA9">
        <w:rPr>
          <w:rFonts w:asciiTheme="minorHAnsi" w:eastAsia="Times New Roman" w:hAnsiTheme="minorHAnsi" w:cstheme="minorHAnsi"/>
          <w:szCs w:val="24"/>
          <w:lang w:eastAsia="ar-SA"/>
        </w:rPr>
        <w:t xml:space="preserve">Cena określona przez </w:t>
      </w:r>
      <w:r w:rsidR="00BE373D">
        <w:rPr>
          <w:rFonts w:asciiTheme="minorHAnsi" w:eastAsia="Times New Roman" w:hAnsiTheme="minorHAnsi" w:cstheme="minorHAnsi"/>
          <w:szCs w:val="24"/>
          <w:lang w:eastAsia="ar-SA"/>
        </w:rPr>
        <w:t>Oferenta</w:t>
      </w:r>
      <w:r w:rsidRPr="00533AA9">
        <w:rPr>
          <w:rFonts w:asciiTheme="minorHAnsi" w:eastAsia="Times New Roman" w:hAnsiTheme="minorHAnsi" w:cstheme="minorHAnsi"/>
          <w:szCs w:val="24"/>
          <w:lang w:eastAsia="ar-SA"/>
        </w:rPr>
        <w:t xml:space="preserve"> zostanie przyjęta na cały okres ważności umowy, nie będzie podlegała zmianom i waloryzacji</w:t>
      </w:r>
      <w:r w:rsidRPr="00533AA9">
        <w:rPr>
          <w:rFonts w:asciiTheme="minorHAnsi" w:eastAsia="Times New Roman" w:hAnsiTheme="minorHAnsi" w:cstheme="minorHAnsi"/>
          <w:iCs/>
          <w:szCs w:val="24"/>
          <w:lang w:eastAsia="ar-SA"/>
        </w:rPr>
        <w:t>.</w:t>
      </w:r>
    </w:p>
    <w:p w14:paraId="73949256" w14:textId="20483743" w:rsidR="0024471E" w:rsidRPr="00533AA9" w:rsidRDefault="00BE373D" w:rsidP="00533AA9">
      <w:pPr>
        <w:pStyle w:val="Tekstpodstawowywcity"/>
        <w:tabs>
          <w:tab w:val="left" w:pos="0"/>
          <w:tab w:val="left" w:pos="360"/>
          <w:tab w:val="center" w:pos="4332"/>
          <w:tab w:val="right" w:pos="8868"/>
        </w:tabs>
        <w:spacing w:line="276" w:lineRule="auto"/>
        <w:ind w:left="0"/>
        <w:jc w:val="both"/>
        <w:rPr>
          <w:rStyle w:val="Hipercze"/>
          <w:rFonts w:asciiTheme="minorHAnsi" w:eastAsia="Times New Roman" w:hAnsiTheme="minorHAnsi" w:cstheme="minorHAnsi"/>
          <w:iCs/>
          <w:color w:val="auto"/>
          <w:szCs w:val="24"/>
          <w:lang w:eastAsia="ar-SA"/>
        </w:rPr>
      </w:pPr>
      <w:r>
        <w:rPr>
          <w:rFonts w:asciiTheme="minorHAnsi" w:eastAsia="Times New Roman" w:hAnsiTheme="minorHAnsi" w:cstheme="minorHAnsi"/>
          <w:iCs/>
          <w:szCs w:val="24"/>
          <w:lang w:eastAsia="ar-SA"/>
        </w:rPr>
        <w:t>Oferent</w:t>
      </w:r>
      <w:r w:rsidR="0024471E" w:rsidRPr="00533AA9">
        <w:rPr>
          <w:rFonts w:asciiTheme="minorHAnsi" w:eastAsia="Times New Roman" w:hAnsiTheme="minorHAnsi" w:cstheme="minorHAnsi"/>
          <w:iCs/>
          <w:szCs w:val="24"/>
          <w:lang w:eastAsia="ar-SA"/>
        </w:rPr>
        <w:t xml:space="preserve"> zobowiązany jest do podania łącznej ceny ryczałtowej wraz z należnym podatkiem VAT za wykonanie usługi objętej zamówieniem z uwzględnieniem wszystkich kosztów związanych z wykonaniem niniejszego zamówienia.</w:t>
      </w:r>
      <w:r w:rsidR="0024471E" w:rsidRPr="00533AA9">
        <w:rPr>
          <w:rFonts w:asciiTheme="minorHAnsi" w:eastAsia="Times New Roman" w:hAnsiTheme="minorHAnsi" w:cstheme="minorHAnsi"/>
          <w:szCs w:val="24"/>
          <w:lang w:eastAsia="ar-SA"/>
        </w:rPr>
        <w:t xml:space="preserve"> </w:t>
      </w:r>
      <w:r w:rsidR="0024471E" w:rsidRPr="00533AA9">
        <w:rPr>
          <w:rFonts w:asciiTheme="minorHAnsi" w:eastAsia="Times New Roman" w:hAnsiTheme="minorHAnsi" w:cstheme="minorHAnsi"/>
          <w:bCs/>
          <w:szCs w:val="24"/>
          <w:lang w:eastAsia="ar-SA"/>
        </w:rPr>
        <w:t xml:space="preserve">Cena musi być wyrażona w złotych polskich niezależnie od wchodzących w jej skład elementów. </w:t>
      </w:r>
      <w:r w:rsidR="0024471E" w:rsidRPr="00533AA9"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lang w:eastAsia="ar-SA"/>
        </w:rPr>
        <w:t xml:space="preserve">Cena może być tylko jedna, nie dopuszcza się wariantowości cen. </w:t>
      </w:r>
    </w:p>
    <w:p w14:paraId="25BED3BF" w14:textId="77777777" w:rsidR="0024471E" w:rsidRPr="00533AA9" w:rsidRDefault="0024471E" w:rsidP="00533AA9">
      <w:pPr>
        <w:pStyle w:val="Tekstpodstawowywcity"/>
        <w:tabs>
          <w:tab w:val="left" w:pos="0"/>
          <w:tab w:val="center" w:pos="1030"/>
          <w:tab w:val="right" w:pos="9767"/>
        </w:tabs>
        <w:spacing w:line="276" w:lineRule="auto"/>
        <w:ind w:left="0"/>
        <w:jc w:val="both"/>
        <w:rPr>
          <w:rFonts w:asciiTheme="minorHAnsi" w:hAnsiTheme="minorHAnsi" w:cstheme="minorHAnsi"/>
          <w:szCs w:val="24"/>
        </w:rPr>
      </w:pPr>
    </w:p>
    <w:p w14:paraId="18709767" w14:textId="77777777" w:rsidR="00533AA9" w:rsidRDefault="0024471E" w:rsidP="00533AA9">
      <w:pPr>
        <w:pStyle w:val="Tekstpodstawowywcity"/>
        <w:tabs>
          <w:tab w:val="center" w:pos="5322"/>
          <w:tab w:val="right" w:pos="9858"/>
        </w:tabs>
        <w:spacing w:line="276" w:lineRule="auto"/>
        <w:ind w:left="0"/>
        <w:jc w:val="both"/>
        <w:rPr>
          <w:rFonts w:asciiTheme="minorHAnsi" w:eastAsia="Times New Roman" w:hAnsiTheme="minorHAnsi" w:cstheme="minorHAnsi"/>
          <w:b/>
          <w:bCs/>
          <w:szCs w:val="24"/>
          <w:shd w:val="clear" w:color="auto" w:fill="FFFFFF"/>
        </w:rPr>
      </w:pPr>
      <w:r w:rsidRPr="00533AA9">
        <w:rPr>
          <w:rFonts w:asciiTheme="minorHAnsi" w:eastAsia="Times New Roman" w:hAnsiTheme="minorHAnsi" w:cstheme="minorHAnsi"/>
          <w:b/>
          <w:bCs/>
          <w:szCs w:val="24"/>
          <w:shd w:val="clear" w:color="auto" w:fill="FFFFFF"/>
        </w:rPr>
        <w:t>10. Ogłoszenie wyników</w:t>
      </w:r>
    </w:p>
    <w:p w14:paraId="0FC044E3" w14:textId="118914FF" w:rsidR="0024471E" w:rsidRPr="00533AA9" w:rsidRDefault="0024471E" w:rsidP="00533AA9">
      <w:pPr>
        <w:pStyle w:val="Tekstpodstawowywcity"/>
        <w:tabs>
          <w:tab w:val="center" w:pos="5322"/>
          <w:tab w:val="right" w:pos="9858"/>
        </w:tabs>
        <w:spacing w:line="276" w:lineRule="auto"/>
        <w:ind w:left="0"/>
        <w:jc w:val="both"/>
        <w:rPr>
          <w:rFonts w:asciiTheme="minorHAnsi" w:hAnsiTheme="minorHAnsi" w:cstheme="minorHAnsi"/>
          <w:szCs w:val="24"/>
          <w:shd w:val="clear" w:color="auto" w:fill="FFFFFF"/>
        </w:rPr>
      </w:pPr>
      <w:r w:rsidRPr="00533AA9">
        <w:rPr>
          <w:rFonts w:asciiTheme="minorHAnsi" w:hAnsiTheme="minorHAnsi" w:cstheme="minorHAnsi"/>
          <w:szCs w:val="24"/>
          <w:shd w:val="clear" w:color="auto" w:fill="FFFFFF"/>
        </w:rPr>
        <w:t xml:space="preserve">1. Zamawiający udzieli zamówienia </w:t>
      </w:r>
      <w:r w:rsidR="00BE373D">
        <w:rPr>
          <w:rFonts w:asciiTheme="minorHAnsi" w:hAnsiTheme="minorHAnsi" w:cstheme="minorHAnsi"/>
          <w:szCs w:val="24"/>
          <w:shd w:val="clear" w:color="auto" w:fill="FFFFFF"/>
        </w:rPr>
        <w:t>Oferentowi</w:t>
      </w:r>
      <w:r w:rsidRPr="00533AA9">
        <w:rPr>
          <w:rFonts w:asciiTheme="minorHAnsi" w:hAnsiTheme="minorHAnsi" w:cstheme="minorHAnsi"/>
          <w:szCs w:val="24"/>
          <w:shd w:val="clear" w:color="auto" w:fill="FFFFFF"/>
        </w:rPr>
        <w:t>, którego oferta odpowiada wszystkim wymaganiom określonym w niniejszym zapytaniu ofertowym, a która została oceniona jako najkorzystniejsza w oparciu o podane kryterium ceny.</w:t>
      </w:r>
    </w:p>
    <w:p w14:paraId="5E1F7947" w14:textId="7ADB4F7B" w:rsidR="0024471E" w:rsidRPr="00533AA9" w:rsidRDefault="0024471E" w:rsidP="00533AA9">
      <w:pPr>
        <w:tabs>
          <w:tab w:val="left" w:pos="12600"/>
          <w:tab w:val="center" w:pos="22896"/>
          <w:tab w:val="right" w:pos="27432"/>
        </w:tabs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33AA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2. O wyborze oferty najkorzystniejszej Zamawiający niezwłocznie zawiadomi </w:t>
      </w:r>
      <w:r w:rsidR="00BE373D">
        <w:rPr>
          <w:rFonts w:asciiTheme="minorHAnsi" w:hAnsiTheme="minorHAnsi" w:cstheme="minorHAnsi"/>
          <w:sz w:val="24"/>
          <w:szCs w:val="24"/>
          <w:shd w:val="clear" w:color="auto" w:fill="FFFFFF"/>
        </w:rPr>
        <w:t>Oferentów</w:t>
      </w:r>
      <w:r w:rsidRPr="00533AA9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14:paraId="787C7733" w14:textId="77777777" w:rsidR="0024471E" w:rsidRPr="00533AA9" w:rsidRDefault="0024471E" w:rsidP="00533AA9">
      <w:pPr>
        <w:tabs>
          <w:tab w:val="left" w:pos="12600"/>
          <w:tab w:val="center" w:pos="22896"/>
          <w:tab w:val="right" w:pos="27432"/>
        </w:tabs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59F5DAA2" w14:textId="77777777" w:rsidR="0024471E" w:rsidRPr="00533AA9" w:rsidRDefault="0024471E" w:rsidP="00533AA9">
      <w:pPr>
        <w:tabs>
          <w:tab w:val="center" w:pos="6336"/>
          <w:tab w:val="right" w:pos="10872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 xml:space="preserve">11. </w:t>
      </w: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 </w:t>
      </w: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Osoby do kontaktu w zakresie przedmiotu zamówienia:</w:t>
      </w:r>
    </w:p>
    <w:p w14:paraId="47D16379" w14:textId="77777777" w:rsidR="0024471E" w:rsidRPr="00533AA9" w:rsidRDefault="0024471E" w:rsidP="00533AA9">
      <w:pPr>
        <w:tabs>
          <w:tab w:val="center" w:pos="6336"/>
          <w:tab w:val="right" w:pos="10872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Damian Dzięcioł – tel. 87 615 60 48, email: damian.dzieciol@goldap.pl</w:t>
      </w: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ab/>
      </w:r>
    </w:p>
    <w:p w14:paraId="11A809EA" w14:textId="77777777" w:rsidR="0024471E" w:rsidRPr="00533AA9" w:rsidRDefault="0024471E" w:rsidP="00533AA9">
      <w:pPr>
        <w:tabs>
          <w:tab w:val="left" w:pos="1859"/>
          <w:tab w:val="center" w:pos="6035"/>
          <w:tab w:val="right" w:pos="10571"/>
        </w:tabs>
        <w:rPr>
          <w:rStyle w:val="Hipercze"/>
          <w:rFonts w:asciiTheme="minorHAnsi" w:hAnsiTheme="minorHAnsi" w:cstheme="minorHAnsi"/>
          <w:color w:val="auto"/>
          <w:sz w:val="24"/>
          <w:szCs w:val="24"/>
          <w:lang w:eastAsia="ar-SA"/>
        </w:rPr>
      </w:pPr>
    </w:p>
    <w:p w14:paraId="76910E20" w14:textId="77777777" w:rsidR="0024471E" w:rsidRPr="00533AA9" w:rsidRDefault="0024471E" w:rsidP="00533AA9">
      <w:pPr>
        <w:tabs>
          <w:tab w:val="left" w:pos="1859"/>
          <w:tab w:val="center" w:pos="6035"/>
          <w:tab w:val="right" w:pos="10571"/>
        </w:tabs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Informacja o podstawie wykluczenia</w:t>
      </w:r>
    </w:p>
    <w:p w14:paraId="46FB746B" w14:textId="77777777" w:rsidR="00715A3D" w:rsidRPr="00533AA9" w:rsidRDefault="00715A3D" w:rsidP="00715A3D">
      <w:pPr>
        <w:spacing w:before="120"/>
        <w:jc w:val="both"/>
        <w:rPr>
          <w:rFonts w:asciiTheme="minorHAnsi" w:hAnsiTheme="minorHAnsi" w:cstheme="minorHAnsi"/>
          <w:kern w:val="0"/>
          <w:sz w:val="24"/>
          <w:szCs w:val="24"/>
          <w:lang w:eastAsia="pl-PL"/>
        </w:rPr>
      </w:pPr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>Zgodnie z art. 1 pkt 3 ustawy w celu przeciwdziałania wspieraniu agresji Federacji Rosyjskiej na Ukrainę rozpoczętej w dniu 24 lutego 2022 r., wobec osób i podmiotów wpisanych</w:t>
      </w:r>
      <w:r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>na listę, o której mowa w art. 2 ustawy, stosuje się sankcje polegające m.in. na wykluczeniu</w:t>
      </w:r>
      <w:r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>z postępowania o udzielenie zamówienia publicznego na podstawie ustawy z dnia</w:t>
      </w:r>
      <w:r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11 września 2019 r. – Prawo zamówień publicznych (Dz. U. z </w:t>
      </w:r>
      <w:r>
        <w:rPr>
          <w:rFonts w:asciiTheme="minorHAnsi" w:hAnsiTheme="minorHAnsi" w:cstheme="minorHAnsi"/>
          <w:kern w:val="0"/>
          <w:sz w:val="24"/>
          <w:szCs w:val="24"/>
          <w:lang w:eastAsia="pl-PL"/>
        </w:rPr>
        <w:t>2026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 r. poz. </w:t>
      </w:r>
      <w:r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793 </w:t>
      </w:r>
      <w:proofErr w:type="spellStart"/>
      <w:r>
        <w:rPr>
          <w:rFonts w:asciiTheme="minorHAnsi" w:hAnsiTheme="minorHAnsi" w:cstheme="minorHAnsi"/>
          <w:kern w:val="0"/>
          <w:sz w:val="24"/>
          <w:szCs w:val="24"/>
          <w:lang w:eastAsia="pl-PL"/>
        </w:rPr>
        <w:t>t.j</w:t>
      </w:r>
      <w:proofErr w:type="spellEnd"/>
      <w:r>
        <w:rPr>
          <w:rFonts w:asciiTheme="minorHAnsi" w:hAnsiTheme="minorHAnsi" w:cstheme="minorHAnsi"/>
          <w:kern w:val="0"/>
          <w:sz w:val="24"/>
          <w:szCs w:val="24"/>
          <w:lang w:eastAsia="pl-PL"/>
        </w:rPr>
        <w:t>.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) zwanej dalej „ustawą </w:t>
      </w:r>
      <w:proofErr w:type="spellStart"/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>Pzp</w:t>
      </w:r>
      <w:proofErr w:type="spellEnd"/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”. </w:t>
      </w:r>
    </w:p>
    <w:p w14:paraId="37AE01EA" w14:textId="77777777" w:rsidR="00715A3D" w:rsidRPr="00533AA9" w:rsidRDefault="00715A3D" w:rsidP="00715A3D">
      <w:pPr>
        <w:spacing w:before="120"/>
        <w:jc w:val="both"/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</w:pPr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W związku z powyższym, Zamawiający informuje, że </w:t>
      </w:r>
      <w:r w:rsidRPr="00533AA9"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>na podstawie art. 7 ust. 1 ustawy</w:t>
      </w:r>
      <w:r w:rsidRPr="00533AA9"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br/>
        <w:t>z dnia 13 kwietnia 2022 r. o szczególnych rozwiązaniach w zakresie przeciwdziałania wspieraniu agresji na Ukrainę oraz służących ochronie bezpieczeństwa narodowego (t.j.:</w:t>
      </w:r>
      <w:proofErr w:type="spellStart"/>
      <w:r w:rsidRPr="00533AA9"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>Dz</w:t>
      </w:r>
      <w:proofErr w:type="spellEnd"/>
      <w:r w:rsidRPr="00533AA9"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>. U. z 202</w:t>
      </w:r>
      <w:r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>5</w:t>
      </w:r>
      <w:r w:rsidRPr="00533AA9"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 xml:space="preserve"> r., poz. </w:t>
      </w:r>
      <w:r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 xml:space="preserve">514 </w:t>
      </w:r>
      <w:proofErr w:type="spellStart"/>
      <w:r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>t.j</w:t>
      </w:r>
      <w:proofErr w:type="spellEnd"/>
      <w:r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>.</w:t>
      </w:r>
      <w:r w:rsidRPr="00533AA9"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 xml:space="preserve">)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>z postępowania o udzielenie zamówienia publicznego wykluczy:</w:t>
      </w:r>
    </w:p>
    <w:p w14:paraId="298C4E11" w14:textId="77777777" w:rsidR="00715A3D" w:rsidRPr="00533AA9" w:rsidRDefault="00715A3D" w:rsidP="00715A3D">
      <w:pPr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inorHAnsi" w:hAnsiTheme="minorHAnsi" w:cstheme="minorHAnsi"/>
          <w:kern w:val="0"/>
          <w:sz w:val="24"/>
          <w:szCs w:val="24"/>
          <w:lang w:eastAsia="pl-PL"/>
        </w:rPr>
      </w:pP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>wykonawcę oraz uczestnika konkursu wymienionego w wykazach określonych w rozporządzeniu 765/2006 i rozporządzeniu 269/2014 albo wpisanego na listę na podstawie decyzji w sprawie wpisu na listę rozstrzygającej o zastosowaniu środka,</w:t>
      </w:r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>o którym mowa w art. 1 pkt 3;</w:t>
      </w:r>
    </w:p>
    <w:p w14:paraId="069BB6C6" w14:textId="77777777" w:rsidR="00715A3D" w:rsidRPr="00533AA9" w:rsidRDefault="00715A3D" w:rsidP="00715A3D">
      <w:pPr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inorHAnsi" w:hAnsiTheme="minorHAnsi" w:cstheme="minorHAnsi"/>
          <w:kern w:val="0"/>
          <w:sz w:val="24"/>
          <w:szCs w:val="24"/>
          <w:lang w:eastAsia="pl-PL"/>
        </w:rPr>
      </w:pP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>wykonawcę oraz uczestnika konkursu, którego beneficjentem rzeczywistym</w:t>
      </w:r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>w rozumieniu ustawy</w:t>
      </w:r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br/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z dnia 1 marca 2018 r. o przeciwdziałaniu praniu pieniędzy oraz finansowaniu terroryzmu (Dz. U. z </w:t>
      </w:r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t>2025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 r. poz. </w:t>
      </w:r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644 </w:t>
      </w:r>
      <w:proofErr w:type="spellStart"/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t>t.j</w:t>
      </w:r>
      <w:proofErr w:type="spellEnd"/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t>.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>) jest osoba wymieniona w wykazach określonych w rozporządzeniu 765/2006</w:t>
      </w:r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br/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lastRenderedPageBreak/>
        <w:t>i rozporządzeniu 269/2014 albo wpisana na listę lub będąca takim beneficjentem rzeczywistym od dnia 24 lutego 2022 r., o ile została wpisana na listę na podstawie decyzji w sprawie wpisu na listę rozstrzygającej o zastosowaniu środka, o którym mowa w art. 1 pkt 3;</w:t>
      </w:r>
    </w:p>
    <w:p w14:paraId="1EBF802E" w14:textId="77777777" w:rsidR="00715A3D" w:rsidRPr="00533AA9" w:rsidRDefault="00715A3D" w:rsidP="00715A3D">
      <w:pPr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inorHAnsi" w:hAnsiTheme="minorHAnsi" w:cstheme="minorHAnsi"/>
          <w:kern w:val="0"/>
          <w:sz w:val="24"/>
          <w:szCs w:val="24"/>
          <w:lang w:eastAsia="pl-PL"/>
        </w:rPr>
      </w:pP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wykonawcę oraz uczestnika konkursu, którego jednostką dominującą w rozumieniu art. 3 ust. 1 pkt 37 ustawy z dnia 29 września 1994 r. o rachunkowości (Dz. U. z </w:t>
      </w:r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t>2026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 r. poz. </w:t>
      </w:r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522 </w:t>
      </w:r>
      <w:proofErr w:type="spellStart"/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t>t.j</w:t>
      </w:r>
      <w:proofErr w:type="spellEnd"/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t>.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>) jest podmiot wymieniony w wykazach określonych</w:t>
      </w:r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>w rozporządzeniu 765/2006 i rozporządzeniu 269/2014 albo wpisany na listę lub będący taką jednostką dominującą od dnia 24 lutego 2022 r., o ile został wpisany na listę na podstawie decyzji w sprawie wpisu na listę rozstrzygającej o zastosowaniu środka,</w:t>
      </w:r>
      <w:r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>o którym mowa w art. 1 pkt 3.</w:t>
      </w:r>
    </w:p>
    <w:p w14:paraId="24243EEF" w14:textId="77777777" w:rsidR="0024471E" w:rsidRPr="00533AA9" w:rsidRDefault="0024471E" w:rsidP="00533AA9">
      <w:pPr>
        <w:pStyle w:val="Tekstpodstawowywcity21"/>
        <w:spacing w:line="276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1D8F19D0" w14:textId="77777777" w:rsidR="0024471E" w:rsidRPr="00533AA9" w:rsidRDefault="0024471E" w:rsidP="00533AA9">
      <w:pPr>
        <w:pStyle w:val="Tekstpodstawowywcity21"/>
        <w:spacing w:line="276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533AA9">
        <w:rPr>
          <w:rFonts w:asciiTheme="minorHAnsi" w:hAnsiTheme="minorHAnsi" w:cstheme="minorHAnsi"/>
          <w:b/>
          <w:sz w:val="24"/>
          <w:szCs w:val="24"/>
        </w:rPr>
        <w:t>Informacje dodatkowe</w:t>
      </w:r>
    </w:p>
    <w:p w14:paraId="15DE02E0" w14:textId="77777777" w:rsidR="0024471E" w:rsidRPr="00533AA9" w:rsidRDefault="0024471E" w:rsidP="00533AA9">
      <w:pPr>
        <w:pStyle w:val="Tekstpodstawowywcity21"/>
        <w:spacing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01211BB4" w14:textId="77777777" w:rsidR="0024471E" w:rsidRPr="00C6095E" w:rsidRDefault="0024471E" w:rsidP="00533AA9">
      <w:pPr>
        <w:pStyle w:val="Text"/>
        <w:spacing w:line="276" w:lineRule="auto"/>
        <w:rPr>
          <w:rFonts w:asciiTheme="minorHAnsi" w:hAnsiTheme="minorHAnsi" w:cstheme="minorHAnsi"/>
          <w:color w:val="auto"/>
          <w:lang w:val="pl-PL"/>
        </w:rPr>
      </w:pPr>
      <w:r w:rsidRPr="00C6095E">
        <w:rPr>
          <w:rFonts w:asciiTheme="minorHAnsi" w:hAnsiTheme="minorHAnsi" w:cstheme="minorHAnsi"/>
          <w:i/>
          <w:color w:val="auto"/>
          <w:lang w:val="pl-PL"/>
        </w:rPr>
        <w:t>Klauzula informacyjna z art. 13 RODO do zastosowania w celu związanym z postępowaniem o udzielenie zamówienia publicznego</w:t>
      </w:r>
    </w:p>
    <w:p w14:paraId="6E307113" w14:textId="77777777" w:rsidR="0024471E" w:rsidRPr="00C6095E" w:rsidRDefault="0024471E" w:rsidP="00533AA9">
      <w:pPr>
        <w:pStyle w:val="Text"/>
        <w:spacing w:line="276" w:lineRule="auto"/>
        <w:rPr>
          <w:rFonts w:asciiTheme="minorHAnsi" w:hAnsiTheme="minorHAnsi" w:cstheme="minorHAnsi"/>
          <w:color w:val="auto"/>
          <w:lang w:val="pl-PL"/>
        </w:rPr>
      </w:pPr>
    </w:p>
    <w:p w14:paraId="536ED7F2" w14:textId="7ADD803C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 xml:space="preserve">Zgodnie z art. 13 ust. 1 i 2 </w:t>
      </w:r>
      <w:r w:rsidRPr="00C6095E">
        <w:rPr>
          <w:rFonts w:asciiTheme="minorHAnsi" w:hAnsiTheme="minorHAnsi" w:cstheme="minorHAnsi"/>
          <w:color w:val="auto"/>
          <w:lang w:val="pl-PL"/>
        </w:rPr>
        <w:t>rozporządzenia Parlamentu Europejskiego i Rady (UE) 2016/679</w:t>
      </w:r>
      <w:r w:rsidR="00C6095E">
        <w:rPr>
          <w:rFonts w:asciiTheme="minorHAnsi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hAnsiTheme="minorHAnsi" w:cstheme="minorHAnsi"/>
          <w:color w:val="auto"/>
          <w:lang w:val="pl-PL"/>
        </w:rPr>
        <w:t>z</w:t>
      </w:r>
      <w:r w:rsidR="00C6095E">
        <w:rPr>
          <w:rFonts w:asciiTheme="minorHAnsi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hAnsiTheme="minorHAnsi" w:cstheme="minorHAnsi"/>
          <w:color w:val="auto"/>
          <w:lang w:val="pl-PL"/>
        </w:rPr>
        <w:t>dnia</w:t>
      </w:r>
      <w:r w:rsidR="00C6095E">
        <w:rPr>
          <w:rFonts w:asciiTheme="minorHAnsi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hAnsiTheme="minorHAnsi" w:cstheme="minorHAnsi"/>
          <w:color w:val="auto"/>
          <w:lang w:val="pl-PL"/>
        </w:rPr>
        <w:t>27 kwietnia 2016 r. w sprawie ochrony osób fizycznych w związku z przetwarzaniem danych osobowych</w:t>
      </w:r>
      <w:r w:rsidR="00C6095E">
        <w:rPr>
          <w:rFonts w:asciiTheme="minorHAnsi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hAnsiTheme="minorHAnsi" w:cstheme="minorHAnsi"/>
          <w:color w:val="auto"/>
          <w:lang w:val="pl-PL"/>
        </w:rPr>
        <w:t>i w sprawie swobodnego przepływu takich danych oraz uchylenia dyrektywy 95/46/WE (ogólne rozporządzenie o ochronie danych) (Dz. Urz. UE L 119</w:t>
      </w:r>
      <w:r w:rsidR="00533AA9" w:rsidRPr="00C6095E">
        <w:rPr>
          <w:rFonts w:asciiTheme="minorHAnsi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hAnsiTheme="minorHAnsi" w:cstheme="minorHAnsi"/>
          <w:color w:val="auto"/>
          <w:lang w:val="pl-PL"/>
        </w:rPr>
        <w:t xml:space="preserve">z 04.05.2016, str. 1), </w:t>
      </w:r>
      <w:r w:rsidRPr="00C6095E">
        <w:rPr>
          <w:rFonts w:asciiTheme="minorHAnsi" w:eastAsia="Times New Roman" w:hAnsiTheme="minorHAnsi" w:cstheme="minorHAnsi"/>
          <w:color w:val="auto"/>
          <w:lang w:val="pl-PL"/>
        </w:rPr>
        <w:t xml:space="preserve">dalej „RODO”, informuję, że: </w:t>
      </w:r>
    </w:p>
    <w:p w14:paraId="5E5F2F76" w14:textId="32789695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- administratorem Pani/Pana danych osobowych jest Gmina Gołdap z siedzibą w Urzędzie Miejskim</w:t>
      </w:r>
      <w:r w:rsidR="00C6095E">
        <w:rPr>
          <w:rFonts w:asciiTheme="minorHAnsi" w:eastAsia="Times New Roman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eastAsia="Times New Roman" w:hAnsiTheme="minorHAnsi" w:cstheme="minorHAnsi"/>
          <w:color w:val="auto"/>
          <w:lang w:val="pl-PL"/>
        </w:rPr>
        <w:t>w Gołdapi przy Placu Zwycięstwa 14, 19-500 Gołdap</w:t>
      </w:r>
      <w:r w:rsidRPr="00C6095E">
        <w:rPr>
          <w:rFonts w:asciiTheme="minorHAnsi" w:eastAsia="Times New Roman" w:hAnsiTheme="minorHAnsi" w:cstheme="minorHAnsi"/>
          <w:i/>
          <w:color w:val="auto"/>
          <w:lang w:val="pl-PL"/>
        </w:rPr>
        <w:t>;</w:t>
      </w:r>
    </w:p>
    <w:p w14:paraId="04ACA5D3" w14:textId="3F21D124" w:rsidR="0024471E" w:rsidRPr="00C6095E" w:rsidRDefault="0024471E" w:rsidP="00533AA9">
      <w:pPr>
        <w:pStyle w:val="da-p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6095E">
        <w:rPr>
          <w:rFonts w:asciiTheme="minorHAnsi" w:hAnsiTheme="minorHAnsi" w:cstheme="minorHAnsi"/>
          <w:sz w:val="20"/>
          <w:szCs w:val="20"/>
        </w:rPr>
        <w:t xml:space="preserve">- Inspektorem ochrony danych osobowych w Urzędzie Miejskim w Gołdapi jest Sebastian Liwak </w:t>
      </w:r>
      <w:r w:rsidRPr="00C6095E">
        <w:rPr>
          <w:rFonts w:asciiTheme="minorHAnsi" w:eastAsia="Lucida Sans Unicode" w:hAnsiTheme="minorHAnsi" w:cstheme="minorHAnsi"/>
          <w:kern w:val="3"/>
          <w:sz w:val="20"/>
          <w:szCs w:val="20"/>
          <w:lang w:eastAsia="zh-CN" w:bidi="hi-IN"/>
        </w:rPr>
        <w:t>kontakt: tel. 697 616 194,</w:t>
      </w:r>
      <w:r w:rsidR="00C6095E">
        <w:rPr>
          <w:rFonts w:asciiTheme="minorHAnsi" w:eastAsia="Lucida Sans Unicode" w:hAnsiTheme="minorHAnsi" w:cstheme="minorHAnsi"/>
          <w:kern w:val="3"/>
          <w:sz w:val="20"/>
          <w:szCs w:val="20"/>
          <w:lang w:eastAsia="zh-CN" w:bidi="hi-IN"/>
        </w:rPr>
        <w:br/>
      </w:r>
      <w:r w:rsidRPr="00C6095E">
        <w:rPr>
          <w:rFonts w:asciiTheme="minorHAnsi" w:eastAsia="Lucida Sans Unicode" w:hAnsiTheme="minorHAnsi" w:cstheme="minorHAnsi"/>
          <w:kern w:val="3"/>
          <w:sz w:val="20"/>
          <w:szCs w:val="20"/>
          <w:lang w:eastAsia="zh-CN" w:bidi="hi-IN"/>
        </w:rPr>
        <w:t xml:space="preserve">e-mail: </w:t>
      </w:r>
      <w:hyperlink r:id="rId9" w:history="1">
        <w:r w:rsidRPr="00C6095E">
          <w:rPr>
            <w:rFonts w:asciiTheme="minorHAnsi" w:eastAsia="Lucida Sans Unicode" w:hAnsiTheme="minorHAnsi" w:cstheme="minorHAnsi"/>
            <w:kern w:val="3"/>
            <w:sz w:val="20"/>
            <w:szCs w:val="20"/>
            <w:lang w:eastAsia="zh-CN" w:bidi="hi-IN"/>
          </w:rPr>
          <w:t>iod@goldap.pl</w:t>
        </w:r>
      </w:hyperlink>
    </w:p>
    <w:p w14:paraId="6E624EF7" w14:textId="71CB12C8" w:rsidR="0024471E" w:rsidRPr="00C6095E" w:rsidRDefault="0024471E" w:rsidP="00533AA9">
      <w:pPr>
        <w:pStyle w:val="Text"/>
        <w:spacing w:line="276" w:lineRule="auto"/>
        <w:rPr>
          <w:rFonts w:asciiTheme="minorHAnsi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- Pani/Pana dane osobowe przetwarzane będą na podstawie art. 6 ust. 1 lit. c</w:t>
      </w:r>
      <w:r w:rsidRPr="00C6095E">
        <w:rPr>
          <w:rFonts w:asciiTheme="minorHAnsi" w:eastAsia="Times New Roman" w:hAnsiTheme="minorHAnsi" w:cstheme="minorHAnsi"/>
          <w:i/>
          <w:color w:val="auto"/>
          <w:lang w:val="pl-PL"/>
        </w:rPr>
        <w:t xml:space="preserve"> </w:t>
      </w:r>
      <w:r w:rsidRPr="00C6095E">
        <w:rPr>
          <w:rFonts w:asciiTheme="minorHAnsi" w:eastAsia="Times New Roman" w:hAnsiTheme="minorHAnsi" w:cstheme="minorHAnsi"/>
          <w:color w:val="auto"/>
          <w:lang w:val="pl-PL"/>
        </w:rPr>
        <w:t xml:space="preserve">RODO w celu </w:t>
      </w:r>
      <w:r w:rsidRPr="00C6095E">
        <w:rPr>
          <w:rFonts w:asciiTheme="minorHAnsi" w:hAnsiTheme="minorHAnsi" w:cstheme="minorHAnsi"/>
          <w:color w:val="auto"/>
          <w:lang w:val="pl-PL"/>
        </w:rPr>
        <w:t>związanym</w:t>
      </w:r>
      <w:r w:rsidR="00C6095E">
        <w:rPr>
          <w:rFonts w:asciiTheme="minorHAnsi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hAnsiTheme="minorHAnsi" w:cstheme="minorHAnsi"/>
          <w:color w:val="auto"/>
          <w:lang w:val="pl-PL"/>
        </w:rPr>
        <w:t>z postępowaniem</w:t>
      </w:r>
      <w:r w:rsidR="00C6095E">
        <w:rPr>
          <w:rFonts w:asciiTheme="minorHAnsi" w:hAnsiTheme="minorHAnsi" w:cstheme="minorHAnsi"/>
          <w:color w:val="auto"/>
          <w:lang w:val="pl-PL"/>
        </w:rPr>
        <w:br/>
      </w:r>
      <w:r w:rsidRPr="00C6095E">
        <w:rPr>
          <w:rFonts w:asciiTheme="minorHAnsi" w:hAnsiTheme="minorHAnsi" w:cstheme="minorHAnsi"/>
          <w:color w:val="auto"/>
          <w:lang w:val="pl-PL"/>
        </w:rPr>
        <w:t>w trybie zapytania ofertowego,</w:t>
      </w:r>
      <w:r w:rsidRPr="00C6095E">
        <w:rPr>
          <w:rFonts w:asciiTheme="minorHAnsi" w:eastAsia="Times New Roman" w:hAnsiTheme="minorHAnsi" w:cstheme="minorHAnsi"/>
          <w:color w:val="auto"/>
          <w:shd w:val="clear" w:color="auto" w:fill="FFFFFF"/>
          <w:lang w:val="pl-PL"/>
        </w:rPr>
        <w:t xml:space="preserve"> </w:t>
      </w:r>
    </w:p>
    <w:p w14:paraId="4C7C463A" w14:textId="77777777" w:rsidR="0024471E" w:rsidRPr="00C6095E" w:rsidRDefault="0024471E" w:rsidP="00533AA9">
      <w:pPr>
        <w:pStyle w:val="Tekstpodstawowywcity21"/>
        <w:spacing w:line="276" w:lineRule="auto"/>
        <w:ind w:left="0" w:firstLine="0"/>
        <w:rPr>
          <w:rFonts w:asciiTheme="minorHAnsi" w:hAnsiTheme="minorHAnsi" w:cstheme="minorHAnsi"/>
        </w:rPr>
      </w:pPr>
      <w:r w:rsidRPr="00C6095E">
        <w:rPr>
          <w:rFonts w:asciiTheme="minorHAnsi" w:hAnsiTheme="minorHAnsi" w:cstheme="minorHAnsi"/>
        </w:rPr>
        <w:t xml:space="preserve">- Pani/ Pana dane osobowe mogą być udostępniane organom i osobom uprawionym do przeprowadzenia w Gminie Gołdap czynności kontrolnych oraz audytowych; </w:t>
      </w:r>
    </w:p>
    <w:p w14:paraId="569EF982" w14:textId="77777777" w:rsidR="0024471E" w:rsidRPr="00C6095E" w:rsidRDefault="0024471E" w:rsidP="00533AA9">
      <w:pPr>
        <w:pStyle w:val="Tekstpodstawowywcity21"/>
        <w:spacing w:line="276" w:lineRule="auto"/>
        <w:ind w:left="0" w:firstLine="0"/>
        <w:rPr>
          <w:rFonts w:asciiTheme="minorHAnsi" w:hAnsiTheme="minorHAnsi" w:cstheme="minorHAnsi"/>
        </w:rPr>
      </w:pPr>
      <w:r w:rsidRPr="00C6095E">
        <w:rPr>
          <w:rFonts w:asciiTheme="minorHAnsi" w:hAnsiTheme="minorHAnsi" w:cstheme="minorHAnsi"/>
        </w:rPr>
        <w:t>w odniesieniu do Pani/Pana danych osobowych decyzje nie będą podejmowane w sposób zautomatyzowany, stosowanie do art. 22 RODO;</w:t>
      </w:r>
    </w:p>
    <w:p w14:paraId="2BD6D349" w14:textId="77777777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- posiada Pani/Pan:</w:t>
      </w:r>
    </w:p>
    <w:p w14:paraId="6B744FF0" w14:textId="77777777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na podstawie art. 15 RODO prawo dostępu do danych osobowych Pani/Pana dotyczących;</w:t>
      </w:r>
    </w:p>
    <w:p w14:paraId="682BA1C5" w14:textId="77777777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na podstawie art. 16 RODO prawo do sprostowania Pani/Pana danych osobowych;</w:t>
      </w:r>
    </w:p>
    <w:p w14:paraId="6CE9FEDF" w14:textId="22BB3857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na podstawie art. 18 RODO prawo żądania od administratora ograniczenia przetwarzania danych osobowych z zastrzeżeniem przypadków, o których mowa</w:t>
      </w:r>
      <w:r w:rsidR="00533AA9" w:rsidRPr="00C6095E">
        <w:rPr>
          <w:rFonts w:asciiTheme="minorHAnsi" w:eastAsia="Times New Roman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eastAsia="Times New Roman" w:hAnsiTheme="minorHAnsi" w:cstheme="minorHAnsi"/>
          <w:color w:val="auto"/>
          <w:lang w:val="pl-PL"/>
        </w:rPr>
        <w:t xml:space="preserve">w art. 18 ust. 2 RODO ;  </w:t>
      </w:r>
    </w:p>
    <w:p w14:paraId="67E397F6" w14:textId="0BD0F50E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prawo do wniesienia skargi do Prezesa Urzędu Ochrony Danych Osobowych, gdy uzna Pani/Pan,</w:t>
      </w:r>
      <w:r w:rsidR="00C6095E">
        <w:rPr>
          <w:rFonts w:asciiTheme="minorHAnsi" w:eastAsia="Times New Roman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eastAsia="Times New Roman" w:hAnsiTheme="minorHAnsi" w:cstheme="minorHAnsi"/>
          <w:color w:val="auto"/>
          <w:lang w:val="pl-PL"/>
        </w:rPr>
        <w:t>że przetwarzanie danych osobowych Pani/Pana dotyczących narusza przepisy RODO;</w:t>
      </w:r>
    </w:p>
    <w:p w14:paraId="2149A863" w14:textId="77777777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- nie przysługuje Pani/Panu:</w:t>
      </w:r>
    </w:p>
    <w:p w14:paraId="21CDA6A6" w14:textId="1A28BBAB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w związku z art. 17 ust. 3 lit. b, d lub e RODO prawo do usunięcia danych osobowych;</w:t>
      </w:r>
    </w:p>
    <w:p w14:paraId="697EE91F" w14:textId="27B454A8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b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prawo do przenoszenia danych osobowych, o którym mowa w art. 20 RODO;</w:t>
      </w:r>
    </w:p>
    <w:p w14:paraId="44C23AA7" w14:textId="7862F2CD" w:rsidR="0024471E" w:rsidRPr="00C6095E" w:rsidRDefault="0024471E" w:rsidP="00533AA9">
      <w:pPr>
        <w:pStyle w:val="Standard"/>
        <w:tabs>
          <w:tab w:val="left" w:pos="360"/>
        </w:tabs>
        <w:spacing w:line="276" w:lineRule="auto"/>
        <w:jc w:val="both"/>
        <w:rPr>
          <w:rFonts w:asciiTheme="minorHAnsi" w:eastAsia="Times New Roman" w:hAnsiTheme="minorHAnsi" w:cstheme="minorHAnsi"/>
          <w:sz w:val="20"/>
          <w:szCs w:val="20"/>
          <w:lang w:val="pl-PL"/>
        </w:rPr>
      </w:pPr>
      <w:r w:rsidRPr="00C6095E">
        <w:rPr>
          <w:rFonts w:asciiTheme="minorHAnsi" w:eastAsia="Times New Roman" w:hAnsiTheme="minorHAnsi" w:cstheme="minorHAnsi"/>
          <w:sz w:val="20"/>
          <w:szCs w:val="20"/>
          <w:lang w:val="pl-PL"/>
        </w:rPr>
        <w:t>na podstawie art. 21 RODO prawo sprzeciwu, wobec przetwarzania danych osobowych, gdyż podstawą prawną przetwarzania Pani/Pana danych osobowych jest art. 6 ust. 1 lit. c RODO</w:t>
      </w:r>
      <w:r w:rsidR="00533AA9" w:rsidRPr="00C6095E">
        <w:rPr>
          <w:rFonts w:asciiTheme="minorHAnsi" w:eastAsia="Times New Roman" w:hAnsiTheme="minorHAnsi" w:cstheme="minorHAnsi"/>
          <w:sz w:val="20"/>
          <w:szCs w:val="20"/>
          <w:lang w:val="pl-PL"/>
        </w:rPr>
        <w:t>.</w:t>
      </w:r>
    </w:p>
    <w:p w14:paraId="4907E2E7" w14:textId="77777777" w:rsidR="00533AA9" w:rsidRDefault="00533AA9" w:rsidP="00533AA9">
      <w:pPr>
        <w:tabs>
          <w:tab w:val="left" w:pos="1859"/>
          <w:tab w:val="center" w:pos="6035"/>
          <w:tab w:val="right" w:pos="10571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lang w:eastAsia="ar-SA"/>
        </w:rPr>
      </w:pPr>
    </w:p>
    <w:p w14:paraId="581FD735" w14:textId="77777777" w:rsidR="007D0E6B" w:rsidRDefault="007D0E6B" w:rsidP="007D0E6B">
      <w:pPr>
        <w:tabs>
          <w:tab w:val="left" w:pos="1440"/>
          <w:tab w:val="center" w:pos="5616"/>
          <w:tab w:val="right" w:pos="10152"/>
        </w:tabs>
        <w:spacing w:line="200" w:lineRule="atLeast"/>
        <w:ind w:left="4956"/>
        <w:jc w:val="center"/>
        <w:rPr>
          <w:rFonts w:cs="Times New Roman"/>
          <w:b/>
          <w:bCs/>
          <w:color w:val="FF0000"/>
          <w:sz w:val="18"/>
          <w:szCs w:val="18"/>
        </w:rPr>
      </w:pPr>
      <w:r>
        <w:rPr>
          <w:rFonts w:cs="Times New Roman"/>
          <w:b/>
          <w:bCs/>
          <w:color w:val="FF0000"/>
          <w:sz w:val="18"/>
          <w:szCs w:val="18"/>
        </w:rPr>
        <w:t>Kierownik</w:t>
      </w:r>
      <w:r>
        <w:rPr>
          <w:rFonts w:cs="Times New Roman"/>
          <w:b/>
          <w:bCs/>
          <w:color w:val="FF0000"/>
          <w:sz w:val="18"/>
          <w:szCs w:val="18"/>
        </w:rPr>
        <w:br/>
        <w:t>Biura Komunikacji Społecznej i Promocji</w:t>
      </w:r>
      <w:r>
        <w:rPr>
          <w:rFonts w:cs="Times New Roman"/>
          <w:b/>
          <w:bCs/>
          <w:color w:val="FF0000"/>
          <w:sz w:val="18"/>
          <w:szCs w:val="18"/>
        </w:rPr>
        <w:br/>
        <w:t>/-/</w:t>
      </w:r>
      <w:r>
        <w:rPr>
          <w:rFonts w:cs="Times New Roman"/>
          <w:b/>
          <w:bCs/>
          <w:color w:val="FF0000"/>
          <w:sz w:val="18"/>
          <w:szCs w:val="18"/>
        </w:rPr>
        <w:br/>
        <w:t>Urszula Glińska</w:t>
      </w:r>
    </w:p>
    <w:p w14:paraId="32433074" w14:textId="77777777" w:rsidR="007D0E6B" w:rsidRDefault="007D0E6B" w:rsidP="007D0E6B">
      <w:pPr>
        <w:tabs>
          <w:tab w:val="left" w:pos="1440"/>
          <w:tab w:val="center" w:pos="5616"/>
          <w:tab w:val="right" w:pos="10152"/>
        </w:tabs>
        <w:spacing w:line="200" w:lineRule="atLeast"/>
        <w:ind w:left="4956"/>
        <w:jc w:val="center"/>
        <w:rPr>
          <w:rFonts w:cs="Times New Roman"/>
          <w:b/>
          <w:bCs/>
          <w:color w:val="FF0000"/>
          <w:sz w:val="18"/>
          <w:szCs w:val="18"/>
        </w:rPr>
      </w:pPr>
    </w:p>
    <w:p w14:paraId="4EBCA06C" w14:textId="77777777" w:rsidR="007D0E6B" w:rsidRDefault="007D0E6B" w:rsidP="007D0E6B">
      <w:pPr>
        <w:tabs>
          <w:tab w:val="left" w:pos="1440"/>
          <w:tab w:val="center" w:pos="5616"/>
          <w:tab w:val="right" w:pos="10152"/>
        </w:tabs>
        <w:spacing w:line="200" w:lineRule="atLeast"/>
        <w:ind w:left="4956"/>
        <w:rPr>
          <w:rFonts w:cs="Times New Roman"/>
          <w:b/>
          <w:bCs/>
          <w:color w:val="FF0000"/>
          <w:sz w:val="18"/>
          <w:szCs w:val="18"/>
          <w:lang w:eastAsia="hi-IN"/>
        </w:rPr>
      </w:pPr>
    </w:p>
    <w:p w14:paraId="356328B3" w14:textId="77777777" w:rsidR="007D0E6B" w:rsidRPr="00533AA9" w:rsidRDefault="007D0E6B" w:rsidP="007D0E6B">
      <w:pPr>
        <w:tabs>
          <w:tab w:val="left" w:pos="1859"/>
          <w:tab w:val="center" w:pos="6035"/>
          <w:tab w:val="right" w:pos="10571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Załączniki:</w:t>
      </w:r>
    </w:p>
    <w:p w14:paraId="381D3039" w14:textId="77777777" w:rsidR="007D0E6B" w:rsidRDefault="007D0E6B" w:rsidP="007D0E6B">
      <w:pPr>
        <w:tabs>
          <w:tab w:val="left" w:pos="1859"/>
          <w:tab w:val="center" w:pos="6035"/>
          <w:tab w:val="right" w:pos="10571"/>
        </w:tabs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Załącznik nr </w:t>
      </w:r>
      <w:r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1</w:t>
      </w: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 – Formularz ofertowy</w:t>
      </w:r>
    </w:p>
    <w:p w14:paraId="52CFC256" w14:textId="77777777" w:rsidR="007D0E6B" w:rsidRDefault="007D0E6B" w:rsidP="007D0E6B">
      <w:pPr>
        <w:autoSpaceDN w:val="0"/>
        <w:spacing w:after="113" w:line="252" w:lineRule="auto"/>
        <w:jc w:val="both"/>
        <w:textAlignment w:val="baseline"/>
        <w:rPr>
          <w:rFonts w:ascii="Times New Roman" w:hAnsi="Times New Roman" w:cs="Times New Roman"/>
          <w:color w:val="auto"/>
          <w:kern w:val="3"/>
          <w:lang w:eastAsia="zh-CN"/>
          <w14:ligatures w14:val="none"/>
        </w:rPr>
      </w:pP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Załącznik nr </w:t>
      </w:r>
      <w:r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2</w:t>
      </w: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 –</w:t>
      </w:r>
      <w:r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 </w:t>
      </w:r>
      <w:r w:rsidRPr="00977FC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Szczegółowy opis przedmiotu zamówienia</w:t>
      </w:r>
    </w:p>
    <w:p w14:paraId="7B8D5E85" w14:textId="588FDE99" w:rsidR="00C6095E" w:rsidRDefault="00C6095E" w:rsidP="00533AA9">
      <w:pPr>
        <w:tabs>
          <w:tab w:val="left" w:pos="1859"/>
          <w:tab w:val="center" w:pos="6035"/>
          <w:tab w:val="right" w:pos="10571"/>
        </w:tabs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</w:pPr>
    </w:p>
    <w:sectPr w:rsidR="00C6095E" w:rsidSect="00816DBA">
      <w:headerReference w:type="default" r:id="rId10"/>
      <w:pgSz w:w="11906" w:h="16838"/>
      <w:pgMar w:top="2127" w:right="851" w:bottom="851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A1A41" w14:textId="77777777" w:rsidR="00E749F1" w:rsidRPr="00533AA9" w:rsidRDefault="00E749F1">
      <w:pPr>
        <w:spacing w:after="0" w:line="240" w:lineRule="auto"/>
      </w:pPr>
      <w:r w:rsidRPr="00533AA9">
        <w:separator/>
      </w:r>
    </w:p>
  </w:endnote>
  <w:endnote w:type="continuationSeparator" w:id="0">
    <w:p w14:paraId="7634C8A5" w14:textId="77777777" w:rsidR="00E749F1" w:rsidRPr="00533AA9" w:rsidRDefault="00E749F1">
      <w:pPr>
        <w:spacing w:after="0" w:line="240" w:lineRule="auto"/>
      </w:pPr>
      <w:r w:rsidRPr="00533A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MT">
    <w:charset w:val="8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487C70t00">
    <w:charset w:val="EE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AE656" w14:textId="77777777" w:rsidR="00E749F1" w:rsidRPr="00533AA9" w:rsidRDefault="00E749F1">
      <w:pPr>
        <w:spacing w:after="0" w:line="240" w:lineRule="auto"/>
      </w:pPr>
      <w:r w:rsidRPr="00533AA9">
        <w:separator/>
      </w:r>
    </w:p>
  </w:footnote>
  <w:footnote w:type="continuationSeparator" w:id="0">
    <w:p w14:paraId="6351F82A" w14:textId="77777777" w:rsidR="00E749F1" w:rsidRPr="00533AA9" w:rsidRDefault="00E749F1">
      <w:pPr>
        <w:spacing w:after="0" w:line="240" w:lineRule="auto"/>
      </w:pPr>
      <w:r w:rsidRPr="00533A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7969A" w14:textId="62EDC1C3" w:rsidR="00ED3FA8" w:rsidRDefault="00ED3FA8">
    <w:pPr>
      <w:pStyle w:val="Nagwek"/>
    </w:pPr>
    <w:r w:rsidRPr="00533AA9">
      <w:rPr>
        <w:noProof/>
        <w14:ligatures w14:val="none"/>
      </w:rPr>
      <w:drawing>
        <wp:anchor distT="0" distB="0" distL="114300" distR="114300" simplePos="0" relativeHeight="251659264" behindDoc="1" locked="0" layoutInCell="1" allowOverlap="1" wp14:anchorId="562F36DF" wp14:editId="1365204A">
          <wp:simplePos x="0" y="0"/>
          <wp:positionH relativeFrom="page">
            <wp:posOffset>6985</wp:posOffset>
          </wp:positionH>
          <wp:positionV relativeFrom="page">
            <wp:posOffset>10795</wp:posOffset>
          </wp:positionV>
          <wp:extent cx="7588800" cy="10731600"/>
          <wp:effectExtent l="0" t="0" r="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800" cy="1073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i/>
        <w:iCs/>
        <w:kern w:val="1"/>
        <w:sz w:val="18"/>
        <w:szCs w:val="18"/>
        <w:shd w:val="clear" w:color="auto" w:fill="FFFFFF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8E4D29"/>
    <w:multiLevelType w:val="multilevel"/>
    <w:tmpl w:val="C7B0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974433"/>
    <w:multiLevelType w:val="hybridMultilevel"/>
    <w:tmpl w:val="3A0C5FA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9E5F19"/>
    <w:multiLevelType w:val="multilevel"/>
    <w:tmpl w:val="093C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A65402"/>
    <w:multiLevelType w:val="multilevel"/>
    <w:tmpl w:val="423A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892D01"/>
    <w:multiLevelType w:val="multilevel"/>
    <w:tmpl w:val="606E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E46658"/>
    <w:multiLevelType w:val="multilevel"/>
    <w:tmpl w:val="F2F4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1118A8"/>
    <w:multiLevelType w:val="multilevel"/>
    <w:tmpl w:val="50B4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FE4FAC"/>
    <w:multiLevelType w:val="multilevel"/>
    <w:tmpl w:val="8B34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557812"/>
    <w:multiLevelType w:val="hybridMultilevel"/>
    <w:tmpl w:val="47144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041DBF"/>
    <w:multiLevelType w:val="multilevel"/>
    <w:tmpl w:val="D7F2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8164AF"/>
    <w:multiLevelType w:val="hybridMultilevel"/>
    <w:tmpl w:val="A3DCD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330309"/>
    <w:multiLevelType w:val="hybridMultilevel"/>
    <w:tmpl w:val="95A6AE22"/>
    <w:lvl w:ilvl="0" w:tplc="96CEE4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0B0BF3"/>
    <w:multiLevelType w:val="hybridMultilevel"/>
    <w:tmpl w:val="52D40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740F2"/>
    <w:multiLevelType w:val="hybridMultilevel"/>
    <w:tmpl w:val="CEDC5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D699C"/>
    <w:multiLevelType w:val="multilevel"/>
    <w:tmpl w:val="983E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CFE7E57"/>
    <w:multiLevelType w:val="hybridMultilevel"/>
    <w:tmpl w:val="58484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499828">
    <w:abstractNumId w:val="9"/>
  </w:num>
  <w:num w:numId="2" w16cid:durableId="452139187">
    <w:abstractNumId w:val="11"/>
  </w:num>
  <w:num w:numId="3" w16cid:durableId="1424645260">
    <w:abstractNumId w:val="3"/>
  </w:num>
  <w:num w:numId="4" w16cid:durableId="2112357014">
    <w:abstractNumId w:val="5"/>
  </w:num>
  <w:num w:numId="5" w16cid:durableId="302195238">
    <w:abstractNumId w:val="15"/>
  </w:num>
  <w:num w:numId="6" w16cid:durableId="1944875877">
    <w:abstractNumId w:val="8"/>
  </w:num>
  <w:num w:numId="7" w16cid:durableId="2098625739">
    <w:abstractNumId w:val="10"/>
  </w:num>
  <w:num w:numId="8" w16cid:durableId="680161425">
    <w:abstractNumId w:val="7"/>
  </w:num>
  <w:num w:numId="9" w16cid:durableId="403919728">
    <w:abstractNumId w:val="4"/>
  </w:num>
  <w:num w:numId="10" w16cid:durableId="281036761">
    <w:abstractNumId w:val="6"/>
  </w:num>
  <w:num w:numId="11" w16cid:durableId="1577663377">
    <w:abstractNumId w:val="1"/>
  </w:num>
  <w:num w:numId="12" w16cid:durableId="1486430920">
    <w:abstractNumId w:val="2"/>
  </w:num>
  <w:num w:numId="13" w16cid:durableId="1769347035">
    <w:abstractNumId w:val="14"/>
  </w:num>
  <w:num w:numId="14" w16cid:durableId="1645769665">
    <w:abstractNumId w:val="13"/>
  </w:num>
  <w:num w:numId="15" w16cid:durableId="2135442586">
    <w:abstractNumId w:val="12"/>
  </w:num>
  <w:num w:numId="16" w16cid:durableId="802382175">
    <w:abstractNumId w:val="0"/>
  </w:num>
  <w:num w:numId="17" w16cid:durableId="701991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6C9"/>
    <w:rsid w:val="00013DB0"/>
    <w:rsid w:val="000765E5"/>
    <w:rsid w:val="00141C5B"/>
    <w:rsid w:val="00162750"/>
    <w:rsid w:val="00171A15"/>
    <w:rsid w:val="00183364"/>
    <w:rsid w:val="001C15D9"/>
    <w:rsid w:val="001C2B5A"/>
    <w:rsid w:val="00232E9A"/>
    <w:rsid w:val="0024471E"/>
    <w:rsid w:val="002C365F"/>
    <w:rsid w:val="002E3803"/>
    <w:rsid w:val="002E458E"/>
    <w:rsid w:val="00335466"/>
    <w:rsid w:val="003724D3"/>
    <w:rsid w:val="00380739"/>
    <w:rsid w:val="0039126F"/>
    <w:rsid w:val="003E7955"/>
    <w:rsid w:val="00401E8B"/>
    <w:rsid w:val="0045177D"/>
    <w:rsid w:val="00463853"/>
    <w:rsid w:val="004A0D62"/>
    <w:rsid w:val="004D4387"/>
    <w:rsid w:val="005016C9"/>
    <w:rsid w:val="00533AA9"/>
    <w:rsid w:val="00536CE5"/>
    <w:rsid w:val="00583121"/>
    <w:rsid w:val="00605F2B"/>
    <w:rsid w:val="00641B52"/>
    <w:rsid w:val="006513B4"/>
    <w:rsid w:val="00681F63"/>
    <w:rsid w:val="00715A3D"/>
    <w:rsid w:val="00724215"/>
    <w:rsid w:val="007663DB"/>
    <w:rsid w:val="00774EDA"/>
    <w:rsid w:val="00783222"/>
    <w:rsid w:val="007A22B4"/>
    <w:rsid w:val="007D0E6B"/>
    <w:rsid w:val="007E7FC8"/>
    <w:rsid w:val="00816DBA"/>
    <w:rsid w:val="00932960"/>
    <w:rsid w:val="0093744C"/>
    <w:rsid w:val="00946409"/>
    <w:rsid w:val="00964BC8"/>
    <w:rsid w:val="00977FC9"/>
    <w:rsid w:val="009D0094"/>
    <w:rsid w:val="00A343BD"/>
    <w:rsid w:val="00A34F87"/>
    <w:rsid w:val="00AB37B0"/>
    <w:rsid w:val="00AC2B2B"/>
    <w:rsid w:val="00AE47B6"/>
    <w:rsid w:val="00BA1959"/>
    <w:rsid w:val="00BB1D20"/>
    <w:rsid w:val="00BD3D64"/>
    <w:rsid w:val="00BE373D"/>
    <w:rsid w:val="00BF512A"/>
    <w:rsid w:val="00C172C6"/>
    <w:rsid w:val="00C3126D"/>
    <w:rsid w:val="00C6095E"/>
    <w:rsid w:val="00C70321"/>
    <w:rsid w:val="00C9738D"/>
    <w:rsid w:val="00CD5C53"/>
    <w:rsid w:val="00D25D2C"/>
    <w:rsid w:val="00D67E9F"/>
    <w:rsid w:val="00D95C67"/>
    <w:rsid w:val="00DC0934"/>
    <w:rsid w:val="00DD4A83"/>
    <w:rsid w:val="00E00022"/>
    <w:rsid w:val="00E27DAD"/>
    <w:rsid w:val="00E71C19"/>
    <w:rsid w:val="00E749F1"/>
    <w:rsid w:val="00E866F2"/>
    <w:rsid w:val="00E92736"/>
    <w:rsid w:val="00EA1E3B"/>
    <w:rsid w:val="00EC15DB"/>
    <w:rsid w:val="00EC3401"/>
    <w:rsid w:val="00ED3FA8"/>
    <w:rsid w:val="00EE7CF6"/>
    <w:rsid w:val="00F5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1A26"/>
  <w15:chartTrackingRefBased/>
  <w15:docId w15:val="{24225435-E57B-4C3E-80DB-3B126426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Interreg LT-PL Normal"/>
    <w:qFormat/>
    <w:rsid w:val="00E00022"/>
    <w:pPr>
      <w:spacing w:after="120" w:line="276" w:lineRule="auto"/>
    </w:pPr>
    <w:rPr>
      <w:rFonts w:ascii="Open Sans" w:eastAsia="Times New Roman" w:hAnsi="Open Sans" w:cs="Open Sans"/>
      <w:color w:val="000000"/>
      <w:sz w:val="20"/>
      <w:szCs w:val="20"/>
      <w:lang w:eastAsia="lt-LT"/>
      <w14:ligatures w14:val="standard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1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1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016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1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16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1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1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1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1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16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1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016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16C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16C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16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16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16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16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1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1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501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501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1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16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16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16C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16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16C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16C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016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16C9"/>
    <w:rPr>
      <w:rFonts w:ascii="Open Sans" w:eastAsia="Times New Roman" w:hAnsi="Open Sans" w:cs="Open Sans"/>
      <w:color w:val="000000"/>
      <w:sz w:val="20"/>
      <w:szCs w:val="20"/>
      <w:lang w:val="en-GB" w:eastAsia="lt-LT"/>
      <w14:ligatures w14:val="standard"/>
    </w:rPr>
  </w:style>
  <w:style w:type="paragraph" w:customStyle="1" w:styleId="Text">
    <w:name w:val="Text"/>
    <w:rsid w:val="005016C9"/>
    <w:pPr>
      <w:suppressAutoHyphens/>
      <w:spacing w:after="0" w:line="240" w:lineRule="atLeast"/>
      <w:jc w:val="both"/>
    </w:pPr>
    <w:rPr>
      <w:rFonts w:ascii="Open Sans" w:eastAsia="ArialMT" w:hAnsi="Open Sans" w:cs="Open Sans"/>
      <w:color w:val="231F20"/>
      <w:sz w:val="20"/>
      <w:szCs w:val="20"/>
      <w:lang w:val="en-GB" w:eastAsia="ar-SA"/>
      <w14:ligatures w14:val="none"/>
    </w:rPr>
  </w:style>
  <w:style w:type="character" w:styleId="Wyrnieniedelikatne">
    <w:name w:val="Subtle Emphasis"/>
    <w:qFormat/>
    <w:rsid w:val="005016C9"/>
    <w:rPr>
      <w:i/>
      <w:iCs/>
      <w:color w:val="808080"/>
    </w:rPr>
  </w:style>
  <w:style w:type="table" w:styleId="Tabela-Siatka">
    <w:name w:val="Table Grid"/>
    <w:basedOn w:val="Standardowy"/>
    <w:uiPriority w:val="39"/>
    <w:rsid w:val="00501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4471E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24471E"/>
    <w:pPr>
      <w:widowControl w:val="0"/>
      <w:suppressAutoHyphens/>
      <w:spacing w:after="0" w:line="240" w:lineRule="auto"/>
      <w:ind w:left="426"/>
    </w:pPr>
    <w:rPr>
      <w:rFonts w:ascii="Times New Roman" w:eastAsia="Tahoma" w:hAnsi="Times New Roman" w:cs="Times New Roman"/>
      <w:color w:val="auto"/>
      <w:kern w:val="1"/>
      <w:sz w:val="24"/>
      <w:lang w:eastAsia="en-US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4471E"/>
    <w:rPr>
      <w:rFonts w:ascii="Times New Roman" w:eastAsia="Tahoma" w:hAnsi="Times New Roman" w:cs="Times New Roman"/>
      <w:kern w:val="1"/>
      <w:szCs w:val="20"/>
      <w:lang w:eastAsia="en-US"/>
      <w14:ligatures w14:val="none"/>
    </w:rPr>
  </w:style>
  <w:style w:type="paragraph" w:customStyle="1" w:styleId="WW-Tekstpodstawowy3">
    <w:name w:val="WW-Tekst podstawowy 3"/>
    <w:basedOn w:val="Normalny"/>
    <w:rsid w:val="0024471E"/>
    <w:pPr>
      <w:widowControl w:val="0"/>
      <w:suppressAutoHyphens/>
      <w:spacing w:after="0" w:line="360" w:lineRule="auto"/>
      <w:jc w:val="both"/>
    </w:pPr>
    <w:rPr>
      <w:rFonts w:ascii="Times New Roman" w:eastAsia="Tahoma" w:hAnsi="Times New Roman" w:cs="Times New Roman"/>
      <w:color w:val="auto"/>
      <w:kern w:val="1"/>
      <w:sz w:val="24"/>
      <w:szCs w:val="24"/>
      <w:lang w:eastAsia="en-US"/>
      <w14:ligatures w14:val="none"/>
    </w:rPr>
  </w:style>
  <w:style w:type="paragraph" w:customStyle="1" w:styleId="Standard">
    <w:name w:val="Standard"/>
    <w:rsid w:val="002447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customStyle="1" w:styleId="Tekstpodstawowywcity21">
    <w:name w:val="Tekst podstawowy wcięty 21"/>
    <w:basedOn w:val="Normalny"/>
    <w:rsid w:val="0024471E"/>
    <w:pPr>
      <w:suppressAutoHyphens/>
      <w:spacing w:after="0" w:line="360" w:lineRule="auto"/>
      <w:ind w:left="720" w:hanging="360"/>
      <w:jc w:val="both"/>
    </w:pPr>
    <w:rPr>
      <w:rFonts w:ascii="Arial" w:hAnsi="Arial" w:cs="Times New Roman"/>
      <w:color w:val="auto"/>
      <w:kern w:val="1"/>
      <w:lang w:eastAsia="ar-SA"/>
      <w14:ligatures w14:val="none"/>
    </w:rPr>
  </w:style>
  <w:style w:type="paragraph" w:customStyle="1" w:styleId="da-p">
    <w:name w:val="da-p"/>
    <w:basedOn w:val="Normalny"/>
    <w:rsid w:val="0024471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24471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1"/>
      <w:lang w:eastAsia="ar-SA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0022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ED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3FA8"/>
    <w:rPr>
      <w:rFonts w:ascii="Open Sans" w:eastAsia="Times New Roman" w:hAnsi="Open Sans" w:cs="Open Sans"/>
      <w:color w:val="000000"/>
      <w:sz w:val="20"/>
      <w:szCs w:val="20"/>
      <w:lang w:eastAsia="lt-LT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m@golda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m@goldap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goldap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1351</Words>
  <Characters>8109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Dzięcioł</dc:creator>
  <cp:keywords/>
  <dc:description/>
  <cp:lastModifiedBy>Urszula Glińska</cp:lastModifiedBy>
  <cp:revision>8</cp:revision>
  <cp:lastPrinted>2026-08-18T12:20:00Z</cp:lastPrinted>
  <dcterms:created xsi:type="dcterms:W3CDTF">2026-08-07T10:15:00Z</dcterms:created>
  <dcterms:modified xsi:type="dcterms:W3CDTF">2026-08-18T12:25:00Z</dcterms:modified>
</cp:coreProperties>
</file>