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D8894" w14:textId="77777777" w:rsidR="00D42913" w:rsidRPr="002303FE" w:rsidRDefault="00D42913" w:rsidP="00D42913">
      <w:pPr>
        <w:jc w:val="right"/>
        <w:rPr>
          <w:rFonts w:ascii="Times New Roman" w:hAnsi="Times New Roman" w:cs="Times New Roman"/>
          <w:b/>
          <w:bCs/>
        </w:rPr>
      </w:pPr>
      <w:r w:rsidRPr="002303FE">
        <w:rPr>
          <w:rFonts w:ascii="Times New Roman" w:hAnsi="Times New Roman" w:cs="Times New Roman"/>
          <w:b/>
          <w:bCs/>
        </w:rPr>
        <w:t xml:space="preserve">- projekt -  </w:t>
      </w:r>
    </w:p>
    <w:p w14:paraId="38DD6484" w14:textId="1F7F7EB3" w:rsidR="00D42913" w:rsidRPr="002303FE" w:rsidRDefault="00D42913" w:rsidP="00D42913">
      <w:pPr>
        <w:jc w:val="center"/>
        <w:rPr>
          <w:rFonts w:ascii="Times New Roman" w:hAnsi="Times New Roman" w:cs="Times New Roman"/>
          <w:b/>
          <w:bCs/>
        </w:rPr>
      </w:pPr>
      <w:r w:rsidRPr="002303FE">
        <w:rPr>
          <w:rFonts w:ascii="Times New Roman" w:hAnsi="Times New Roman" w:cs="Times New Roman"/>
          <w:b/>
          <w:bCs/>
        </w:rPr>
        <w:t>UCHWAŁA NR ……/……./202</w:t>
      </w:r>
      <w:r w:rsidR="0085525F" w:rsidRPr="002303FE">
        <w:rPr>
          <w:rFonts w:ascii="Times New Roman" w:hAnsi="Times New Roman" w:cs="Times New Roman"/>
          <w:b/>
          <w:bCs/>
        </w:rPr>
        <w:t>6</w:t>
      </w:r>
    </w:p>
    <w:p w14:paraId="2065F21F" w14:textId="77777777" w:rsidR="00D42913" w:rsidRPr="002303FE" w:rsidRDefault="00D42913" w:rsidP="00D42913">
      <w:pPr>
        <w:jc w:val="center"/>
        <w:rPr>
          <w:rFonts w:ascii="Times New Roman" w:hAnsi="Times New Roman" w:cs="Times New Roman"/>
          <w:b/>
          <w:bCs/>
        </w:rPr>
      </w:pPr>
      <w:r w:rsidRPr="002303FE">
        <w:rPr>
          <w:rFonts w:ascii="Times New Roman" w:hAnsi="Times New Roman" w:cs="Times New Roman"/>
          <w:b/>
          <w:bCs/>
        </w:rPr>
        <w:t>RADY MIEJSKIEJ W GOŁDAPI</w:t>
      </w:r>
    </w:p>
    <w:p w14:paraId="020664C2" w14:textId="35BEA8AC" w:rsidR="00D42913" w:rsidRPr="002303FE" w:rsidRDefault="00D42913" w:rsidP="00D42913">
      <w:pPr>
        <w:jc w:val="center"/>
        <w:rPr>
          <w:rFonts w:ascii="Times New Roman" w:hAnsi="Times New Roman" w:cs="Times New Roman"/>
          <w:b/>
          <w:bCs/>
        </w:rPr>
      </w:pPr>
      <w:r w:rsidRPr="002303FE">
        <w:rPr>
          <w:rFonts w:ascii="Times New Roman" w:hAnsi="Times New Roman" w:cs="Times New Roman"/>
          <w:b/>
          <w:bCs/>
        </w:rPr>
        <w:t xml:space="preserve"> dnia ……………… 202</w:t>
      </w:r>
      <w:r w:rsidR="0085525F" w:rsidRPr="002303FE">
        <w:rPr>
          <w:rFonts w:ascii="Times New Roman" w:hAnsi="Times New Roman" w:cs="Times New Roman"/>
          <w:b/>
          <w:bCs/>
        </w:rPr>
        <w:t>6</w:t>
      </w:r>
      <w:r w:rsidRPr="002303FE">
        <w:rPr>
          <w:rFonts w:ascii="Times New Roman" w:hAnsi="Times New Roman" w:cs="Times New Roman"/>
          <w:b/>
          <w:bCs/>
        </w:rPr>
        <w:t xml:space="preserve"> r.</w:t>
      </w:r>
    </w:p>
    <w:p w14:paraId="4A54239E" w14:textId="77777777" w:rsidR="00D42913" w:rsidRPr="002303FE" w:rsidRDefault="00D42913" w:rsidP="00D42913">
      <w:pPr>
        <w:jc w:val="center"/>
        <w:rPr>
          <w:rFonts w:ascii="Times New Roman" w:hAnsi="Times New Roman" w:cs="Times New Roman"/>
          <w:b/>
          <w:bCs/>
        </w:rPr>
      </w:pPr>
    </w:p>
    <w:p w14:paraId="18E746A2" w14:textId="77C34C09" w:rsidR="00D42913" w:rsidRPr="002303FE" w:rsidRDefault="00994B6F" w:rsidP="00EF629C">
      <w:pPr>
        <w:jc w:val="center"/>
        <w:rPr>
          <w:rFonts w:ascii="Times New Roman" w:hAnsi="Times New Roman" w:cs="Times New Roman"/>
          <w:b/>
          <w:bCs/>
        </w:rPr>
      </w:pPr>
      <w:r w:rsidRPr="002303FE">
        <w:rPr>
          <w:rFonts w:ascii="Times New Roman" w:hAnsi="Times New Roman" w:cs="Times New Roman"/>
          <w:b/>
          <w:bCs/>
        </w:rPr>
        <w:t xml:space="preserve">zmieniająca uchwałę </w:t>
      </w:r>
      <w:r w:rsidR="00D42913" w:rsidRPr="002303FE">
        <w:rPr>
          <w:rFonts w:ascii="Times New Roman" w:hAnsi="Times New Roman" w:cs="Times New Roman"/>
          <w:b/>
          <w:bCs/>
        </w:rPr>
        <w:t>w sprawie wprowadzenia na terenie miasta Gołdap opłaty targowej oraz ustalenia wysokości i sposobu</w:t>
      </w:r>
      <w:r w:rsidR="00C11792" w:rsidRPr="002303FE">
        <w:rPr>
          <w:rFonts w:ascii="Times New Roman" w:hAnsi="Times New Roman" w:cs="Times New Roman"/>
          <w:b/>
          <w:bCs/>
        </w:rPr>
        <w:t xml:space="preserve"> poboru</w:t>
      </w:r>
      <w:r w:rsidR="00D42913" w:rsidRPr="002303FE">
        <w:rPr>
          <w:rFonts w:ascii="Times New Roman" w:hAnsi="Times New Roman" w:cs="Times New Roman"/>
          <w:b/>
          <w:bCs/>
        </w:rPr>
        <w:t xml:space="preserve"> opłaty targowej</w:t>
      </w:r>
    </w:p>
    <w:p w14:paraId="7B8D8459" w14:textId="77777777" w:rsidR="00D42913" w:rsidRPr="002303FE" w:rsidRDefault="00D42913" w:rsidP="00D42913">
      <w:pPr>
        <w:jc w:val="center"/>
        <w:rPr>
          <w:rFonts w:ascii="Times New Roman" w:hAnsi="Times New Roman" w:cs="Times New Roman"/>
          <w:b/>
          <w:bCs/>
        </w:rPr>
      </w:pPr>
    </w:p>
    <w:p w14:paraId="32EF6921" w14:textId="5E483985" w:rsidR="00C725C8" w:rsidRPr="002303FE" w:rsidRDefault="00D42913" w:rsidP="00656001">
      <w:pPr>
        <w:ind w:firstLine="708"/>
        <w:jc w:val="both"/>
        <w:rPr>
          <w:rFonts w:ascii="Times New Roman" w:hAnsi="Times New Roman" w:cs="Times New Roman"/>
        </w:rPr>
      </w:pPr>
      <w:r w:rsidRPr="002303FE">
        <w:rPr>
          <w:rFonts w:ascii="Times New Roman" w:hAnsi="Times New Roman" w:cs="Times New Roman"/>
        </w:rPr>
        <w:t xml:space="preserve">Na podstawie art. 18 ust. 2 pkt 8 i art. 40 ust. 1 </w:t>
      </w:r>
      <w:r w:rsidR="00793783" w:rsidRPr="002303FE">
        <w:rPr>
          <w:rFonts w:ascii="Times New Roman" w:hAnsi="Times New Roman" w:cs="Times New Roman"/>
        </w:rPr>
        <w:t xml:space="preserve">ustawy z dnia 8 marca 1990 r. </w:t>
      </w:r>
      <w:r w:rsidR="00656001" w:rsidRPr="002303FE">
        <w:rPr>
          <w:rFonts w:ascii="Times New Roman" w:hAnsi="Times New Roman" w:cs="Times New Roman"/>
        </w:rPr>
        <w:br/>
      </w:r>
      <w:r w:rsidR="00793783" w:rsidRPr="002303FE">
        <w:rPr>
          <w:rFonts w:ascii="Times New Roman" w:hAnsi="Times New Roman" w:cs="Times New Roman"/>
        </w:rPr>
        <w:t xml:space="preserve">o samorządzie gminnym </w:t>
      </w:r>
      <w:r w:rsidR="0085525F" w:rsidRPr="002303FE">
        <w:rPr>
          <w:rFonts w:ascii="Times New Roman" w:hAnsi="Times New Roman" w:cs="Times New Roman"/>
        </w:rPr>
        <w:t>(t.j. Dz. U. z 2026 r. poz. 662 z późn. zm.</w:t>
      </w:r>
      <w:r w:rsidR="00793783" w:rsidRPr="002303FE">
        <w:rPr>
          <w:rFonts w:ascii="Times New Roman" w:hAnsi="Times New Roman" w:cs="Times New Roman"/>
        </w:rPr>
        <w:t>),</w:t>
      </w:r>
      <w:r w:rsidRPr="002303FE">
        <w:rPr>
          <w:rFonts w:ascii="Times New Roman" w:hAnsi="Times New Roman" w:cs="Times New Roman"/>
        </w:rPr>
        <w:t xml:space="preserve"> art. 15 </w:t>
      </w:r>
      <w:r w:rsidR="007846E4" w:rsidRPr="002303FE">
        <w:rPr>
          <w:rFonts w:ascii="Times New Roman" w:hAnsi="Times New Roman" w:cs="Times New Roman"/>
        </w:rPr>
        <w:t>oraz</w:t>
      </w:r>
      <w:r w:rsidRPr="002303FE">
        <w:rPr>
          <w:rFonts w:ascii="Times New Roman" w:hAnsi="Times New Roman" w:cs="Times New Roman"/>
        </w:rPr>
        <w:t xml:space="preserve"> art. 19 pkt 1 lit.</w:t>
      </w:r>
      <w:r w:rsidR="007846E4" w:rsidRPr="002303FE">
        <w:rPr>
          <w:rFonts w:ascii="Times New Roman" w:hAnsi="Times New Roman" w:cs="Times New Roman"/>
        </w:rPr>
        <w:t xml:space="preserve"> </w:t>
      </w:r>
      <w:r w:rsidRPr="002303FE">
        <w:rPr>
          <w:rFonts w:ascii="Times New Roman" w:hAnsi="Times New Roman" w:cs="Times New Roman"/>
        </w:rPr>
        <w:t>a</w:t>
      </w:r>
      <w:r w:rsidR="001B58CD" w:rsidRPr="002303FE">
        <w:rPr>
          <w:rFonts w:ascii="Times New Roman" w:hAnsi="Times New Roman" w:cs="Times New Roman"/>
        </w:rPr>
        <w:t xml:space="preserve"> </w:t>
      </w:r>
      <w:r w:rsidR="00202C5F" w:rsidRPr="002303FE">
        <w:rPr>
          <w:rFonts w:ascii="Times New Roman" w:hAnsi="Times New Roman" w:cs="Times New Roman"/>
        </w:rPr>
        <w:t xml:space="preserve">ustawy z dnia 12 stycznia 1991 r. o podatkach i opłatach lokalnych </w:t>
      </w:r>
      <w:r w:rsidR="0085525F" w:rsidRPr="002303FE">
        <w:rPr>
          <w:rFonts w:ascii="Times New Roman" w:hAnsi="Times New Roman" w:cs="Times New Roman"/>
        </w:rPr>
        <w:t>t.j. Dz. U. z 2025 r. poz. 707 z późn. zm.</w:t>
      </w:r>
      <w:r w:rsidR="00202C5F" w:rsidRPr="002303FE">
        <w:rPr>
          <w:rFonts w:ascii="Times New Roman" w:hAnsi="Times New Roman" w:cs="Times New Roman"/>
        </w:rPr>
        <w:t xml:space="preserve">). </w:t>
      </w:r>
      <w:r w:rsidR="009544DC" w:rsidRPr="002303FE">
        <w:rPr>
          <w:rFonts w:ascii="Times New Roman" w:hAnsi="Times New Roman" w:cs="Times New Roman"/>
        </w:rPr>
        <w:t xml:space="preserve">w związku z </w:t>
      </w:r>
      <w:r w:rsidR="00202C5F" w:rsidRPr="002303FE">
        <w:rPr>
          <w:rFonts w:ascii="Times New Roman" w:hAnsi="Times New Roman" w:cs="Times New Roman"/>
        </w:rPr>
        <w:t xml:space="preserve">Obwieszczenie Ministra Finansów z dnia </w:t>
      </w:r>
      <w:r w:rsidR="0085525F" w:rsidRPr="002303FE">
        <w:rPr>
          <w:rFonts w:ascii="Times New Roman" w:hAnsi="Times New Roman" w:cs="Times New Roman"/>
        </w:rPr>
        <w:t>23 lipca 2026</w:t>
      </w:r>
      <w:r w:rsidR="00202C5F" w:rsidRPr="002303FE">
        <w:rPr>
          <w:rFonts w:ascii="Times New Roman" w:hAnsi="Times New Roman" w:cs="Times New Roman"/>
        </w:rPr>
        <w:t xml:space="preserve"> r. w sprawie górnych granic stawek kwotowych podatków i opłat lokalnych na rok 202</w:t>
      </w:r>
      <w:r w:rsidR="0085525F" w:rsidRPr="002303FE">
        <w:rPr>
          <w:rFonts w:ascii="Times New Roman" w:hAnsi="Times New Roman" w:cs="Times New Roman"/>
        </w:rPr>
        <w:t>7</w:t>
      </w:r>
      <w:r w:rsidR="00202C5F" w:rsidRPr="002303FE">
        <w:rPr>
          <w:rFonts w:ascii="Times New Roman" w:hAnsi="Times New Roman" w:cs="Times New Roman"/>
        </w:rPr>
        <w:t xml:space="preserve"> (M. P. z 202</w:t>
      </w:r>
      <w:r w:rsidR="0085525F" w:rsidRPr="002303FE">
        <w:rPr>
          <w:rFonts w:ascii="Times New Roman" w:hAnsi="Times New Roman" w:cs="Times New Roman"/>
        </w:rPr>
        <w:t>6</w:t>
      </w:r>
      <w:r w:rsidR="00202C5F" w:rsidRPr="002303FE">
        <w:rPr>
          <w:rFonts w:ascii="Times New Roman" w:hAnsi="Times New Roman" w:cs="Times New Roman"/>
        </w:rPr>
        <w:t xml:space="preserve"> r. poz. 7</w:t>
      </w:r>
      <w:r w:rsidR="0085525F" w:rsidRPr="002303FE">
        <w:rPr>
          <w:rFonts w:ascii="Times New Roman" w:hAnsi="Times New Roman" w:cs="Times New Roman"/>
        </w:rPr>
        <w:t>41</w:t>
      </w:r>
      <w:r w:rsidR="00202C5F" w:rsidRPr="002303FE">
        <w:rPr>
          <w:rFonts w:ascii="Times New Roman" w:hAnsi="Times New Roman" w:cs="Times New Roman"/>
        </w:rPr>
        <w:t xml:space="preserve">) </w:t>
      </w:r>
      <w:r w:rsidRPr="002303FE">
        <w:rPr>
          <w:rFonts w:ascii="Times New Roman" w:hAnsi="Times New Roman" w:cs="Times New Roman"/>
        </w:rPr>
        <w:t>uchwala</w:t>
      </w:r>
      <w:r w:rsidR="004463F7" w:rsidRPr="002303FE">
        <w:rPr>
          <w:rFonts w:ascii="Times New Roman" w:hAnsi="Times New Roman" w:cs="Times New Roman"/>
        </w:rPr>
        <w:t xml:space="preserve"> </w:t>
      </w:r>
      <w:r w:rsidRPr="002303FE">
        <w:rPr>
          <w:rFonts w:ascii="Times New Roman" w:hAnsi="Times New Roman" w:cs="Times New Roman"/>
        </w:rPr>
        <w:t>się</w:t>
      </w:r>
      <w:r w:rsidR="00812F33" w:rsidRPr="002303FE">
        <w:rPr>
          <w:rFonts w:ascii="Times New Roman" w:hAnsi="Times New Roman" w:cs="Times New Roman"/>
        </w:rPr>
        <w:t>,</w:t>
      </w:r>
      <w:r w:rsidRPr="002303FE">
        <w:rPr>
          <w:rFonts w:ascii="Times New Roman" w:hAnsi="Times New Roman" w:cs="Times New Roman"/>
        </w:rPr>
        <w:t xml:space="preserve"> co następuje:</w:t>
      </w:r>
    </w:p>
    <w:p w14:paraId="659D9A24" w14:textId="77777777" w:rsidR="00994B6F" w:rsidRPr="002303FE" w:rsidRDefault="00994B6F" w:rsidP="00D42913">
      <w:pPr>
        <w:jc w:val="both"/>
        <w:rPr>
          <w:rFonts w:ascii="Times New Roman" w:hAnsi="Times New Roman" w:cs="Times New Roman"/>
        </w:rPr>
      </w:pPr>
    </w:p>
    <w:p w14:paraId="4E1E7B00" w14:textId="54D621E8" w:rsidR="001B3744" w:rsidRPr="002303FE" w:rsidRDefault="00C725C8" w:rsidP="00994B6F">
      <w:pPr>
        <w:jc w:val="both"/>
        <w:rPr>
          <w:rFonts w:ascii="Times New Roman" w:hAnsi="Times New Roman" w:cs="Times New Roman"/>
        </w:rPr>
      </w:pPr>
      <w:r w:rsidRPr="002303FE">
        <w:rPr>
          <w:rFonts w:ascii="Times New Roman" w:hAnsi="Times New Roman" w:cs="Times New Roman"/>
          <w:b/>
          <w:bCs/>
        </w:rPr>
        <w:t>§ 1.</w:t>
      </w:r>
      <w:r w:rsidRPr="002303FE">
        <w:rPr>
          <w:rFonts w:ascii="Times New Roman" w:hAnsi="Times New Roman" w:cs="Times New Roman"/>
        </w:rPr>
        <w:t xml:space="preserve"> </w:t>
      </w:r>
      <w:r w:rsidR="00994B6F" w:rsidRPr="002303FE">
        <w:rPr>
          <w:rFonts w:ascii="Times New Roman" w:hAnsi="Times New Roman" w:cs="Times New Roman"/>
        </w:rPr>
        <w:t xml:space="preserve">§ 2 uchwały nr </w:t>
      </w:r>
      <w:r w:rsidR="00656001" w:rsidRPr="002303FE">
        <w:rPr>
          <w:rFonts w:ascii="Times New Roman" w:hAnsi="Times New Roman" w:cs="Times New Roman"/>
        </w:rPr>
        <w:t>XXX/168/2025</w:t>
      </w:r>
      <w:r w:rsidR="00994B6F" w:rsidRPr="002303FE">
        <w:rPr>
          <w:rFonts w:ascii="Times New Roman" w:hAnsi="Times New Roman" w:cs="Times New Roman"/>
        </w:rPr>
        <w:t xml:space="preserve"> Rady Miejskiej w Gołdapi z dnia </w:t>
      </w:r>
      <w:r w:rsidR="00656001" w:rsidRPr="002303FE">
        <w:rPr>
          <w:rFonts w:ascii="Times New Roman" w:hAnsi="Times New Roman" w:cs="Times New Roman"/>
        </w:rPr>
        <w:t xml:space="preserve">29 lipca 2025 </w:t>
      </w:r>
      <w:r w:rsidR="00994B6F" w:rsidRPr="002303FE">
        <w:rPr>
          <w:rFonts w:ascii="Times New Roman" w:hAnsi="Times New Roman" w:cs="Times New Roman"/>
        </w:rPr>
        <w:t>r</w:t>
      </w:r>
      <w:r w:rsidR="00656001" w:rsidRPr="002303FE">
        <w:rPr>
          <w:rFonts w:ascii="Times New Roman" w:hAnsi="Times New Roman" w:cs="Times New Roman"/>
        </w:rPr>
        <w:t>. w</w:t>
      </w:r>
      <w:r w:rsidR="00994B6F" w:rsidRPr="002303FE">
        <w:rPr>
          <w:rFonts w:ascii="Times New Roman" w:hAnsi="Times New Roman" w:cs="Times New Roman"/>
        </w:rPr>
        <w:t xml:space="preserve"> sprawie wprowadzenia na terenie miasta Gołdap opłaty targowej oraz ustalenia wysokości</w:t>
      </w:r>
      <w:r w:rsidR="00656001" w:rsidRPr="002303FE">
        <w:rPr>
          <w:rFonts w:ascii="Times New Roman" w:hAnsi="Times New Roman" w:cs="Times New Roman"/>
        </w:rPr>
        <w:t xml:space="preserve"> i </w:t>
      </w:r>
      <w:r w:rsidR="00994B6F" w:rsidRPr="002303FE">
        <w:rPr>
          <w:rFonts w:ascii="Times New Roman" w:hAnsi="Times New Roman" w:cs="Times New Roman"/>
        </w:rPr>
        <w:t xml:space="preserve">sposobu poboru opłaty targowej otrzymuje brzmienie: </w:t>
      </w:r>
    </w:p>
    <w:p w14:paraId="2C6F2219" w14:textId="16D7B0DB" w:rsidR="000E7BA2" w:rsidRPr="002303FE" w:rsidRDefault="000E7BA2" w:rsidP="00994B6F">
      <w:pPr>
        <w:jc w:val="both"/>
        <w:rPr>
          <w:rFonts w:ascii="Times New Roman" w:hAnsi="Times New Roman" w:cs="Times New Roman"/>
        </w:rPr>
      </w:pPr>
      <w:r w:rsidRPr="002303FE">
        <w:rPr>
          <w:rFonts w:ascii="Times New Roman" w:hAnsi="Times New Roman" w:cs="Times New Roman"/>
        </w:rPr>
        <w:t>„§ 2.1. Ustala się dzienną stawkę opłaty targowej w wysokości</w:t>
      </w:r>
      <w:r w:rsidR="00615A72" w:rsidRPr="002303FE">
        <w:rPr>
          <w:rFonts w:ascii="Times New Roman" w:hAnsi="Times New Roman" w:cs="Times New Roman"/>
        </w:rPr>
        <w:t xml:space="preserve"> </w:t>
      </w:r>
      <w:r w:rsidR="0045278F">
        <w:rPr>
          <w:rFonts w:ascii="Times New Roman" w:hAnsi="Times New Roman" w:cs="Times New Roman"/>
          <w:b/>
          <w:bCs/>
        </w:rPr>
        <w:t>29</w:t>
      </w:r>
      <w:r w:rsidRPr="002303FE">
        <w:rPr>
          <w:rFonts w:ascii="Times New Roman" w:hAnsi="Times New Roman" w:cs="Times New Roman"/>
          <w:b/>
          <w:bCs/>
        </w:rPr>
        <w:t xml:space="preserve"> zł</w:t>
      </w:r>
      <w:r w:rsidRPr="002303FE">
        <w:rPr>
          <w:rFonts w:ascii="Times New Roman" w:hAnsi="Times New Roman" w:cs="Times New Roman"/>
        </w:rPr>
        <w:t>, z zastrzeżeniem ust.2.</w:t>
      </w:r>
    </w:p>
    <w:p w14:paraId="20406355" w14:textId="5E1030BD" w:rsidR="00994B6F" w:rsidRPr="002303FE" w:rsidRDefault="00994B6F" w:rsidP="00656001">
      <w:pPr>
        <w:jc w:val="both"/>
        <w:rPr>
          <w:rFonts w:ascii="Times New Roman" w:hAnsi="Times New Roman" w:cs="Times New Roman"/>
        </w:rPr>
      </w:pPr>
      <w:r w:rsidRPr="002303FE">
        <w:rPr>
          <w:rFonts w:ascii="Times New Roman" w:hAnsi="Times New Roman" w:cs="Times New Roman"/>
        </w:rPr>
        <w:t>2.</w:t>
      </w:r>
      <w:r w:rsidR="00806208" w:rsidRPr="002303FE">
        <w:rPr>
          <w:rFonts w:ascii="Times New Roman" w:hAnsi="Times New Roman" w:cs="Times New Roman"/>
        </w:rPr>
        <w:t xml:space="preserve"> </w:t>
      </w:r>
      <w:r w:rsidRPr="002303FE">
        <w:rPr>
          <w:rFonts w:ascii="Times New Roman" w:hAnsi="Times New Roman" w:cs="Times New Roman"/>
        </w:rPr>
        <w:t>Ustala się dzienną stawkę opłaty targowej przy sprzedaży obnośnej z ręki, kosza</w:t>
      </w:r>
      <w:r w:rsidR="007B71B3" w:rsidRPr="002303FE">
        <w:rPr>
          <w:rFonts w:ascii="Times New Roman" w:hAnsi="Times New Roman" w:cs="Times New Roman"/>
        </w:rPr>
        <w:t>,</w:t>
      </w:r>
      <w:r w:rsidR="00656001" w:rsidRPr="002303FE">
        <w:rPr>
          <w:rFonts w:ascii="Times New Roman" w:hAnsi="Times New Roman" w:cs="Times New Roman"/>
        </w:rPr>
        <w:t xml:space="preserve"> </w:t>
      </w:r>
      <w:r w:rsidRPr="002303FE">
        <w:rPr>
          <w:rFonts w:ascii="Times New Roman" w:hAnsi="Times New Roman" w:cs="Times New Roman"/>
        </w:rPr>
        <w:t>skrzynki</w:t>
      </w:r>
      <w:r w:rsidR="00C4720E" w:rsidRPr="002303FE">
        <w:rPr>
          <w:rFonts w:ascii="Times New Roman" w:hAnsi="Times New Roman" w:cs="Times New Roman"/>
        </w:rPr>
        <w:t xml:space="preserve"> </w:t>
      </w:r>
      <w:r w:rsidR="00656001" w:rsidRPr="002303FE">
        <w:rPr>
          <w:rFonts w:ascii="Times New Roman" w:hAnsi="Times New Roman" w:cs="Times New Roman"/>
        </w:rPr>
        <w:br/>
      </w:r>
      <w:r w:rsidR="00C4720E" w:rsidRPr="002303FE">
        <w:rPr>
          <w:rFonts w:ascii="Times New Roman" w:hAnsi="Times New Roman" w:cs="Times New Roman"/>
        </w:rPr>
        <w:t>i innych niewymienionych w wysokości</w:t>
      </w:r>
      <w:r w:rsidR="00615A72" w:rsidRPr="002303FE">
        <w:rPr>
          <w:rFonts w:ascii="Times New Roman" w:hAnsi="Times New Roman" w:cs="Times New Roman"/>
        </w:rPr>
        <w:t xml:space="preserve"> </w:t>
      </w:r>
      <w:r w:rsidR="00C02B42">
        <w:rPr>
          <w:rFonts w:ascii="Times New Roman" w:hAnsi="Times New Roman" w:cs="Times New Roman"/>
          <w:b/>
          <w:bCs/>
        </w:rPr>
        <w:t xml:space="preserve">10 </w:t>
      </w:r>
      <w:r w:rsidR="00C4720E" w:rsidRPr="002303FE">
        <w:rPr>
          <w:rFonts w:ascii="Times New Roman" w:hAnsi="Times New Roman" w:cs="Times New Roman"/>
          <w:b/>
          <w:bCs/>
        </w:rPr>
        <w:t>zł</w:t>
      </w:r>
      <w:r w:rsidR="00C4720E" w:rsidRPr="002303FE">
        <w:rPr>
          <w:rFonts w:ascii="Times New Roman" w:hAnsi="Times New Roman" w:cs="Times New Roman"/>
        </w:rPr>
        <w:t>”.</w:t>
      </w:r>
    </w:p>
    <w:p w14:paraId="5B4B19E4" w14:textId="27E4C350" w:rsidR="00EF629C" w:rsidRPr="002303FE" w:rsidRDefault="00EF629C" w:rsidP="002729A4">
      <w:pPr>
        <w:jc w:val="both"/>
        <w:rPr>
          <w:rFonts w:ascii="Times New Roman" w:hAnsi="Times New Roman" w:cs="Times New Roman"/>
        </w:rPr>
      </w:pPr>
      <w:r w:rsidRPr="002303FE">
        <w:rPr>
          <w:rFonts w:ascii="Times New Roman" w:hAnsi="Times New Roman" w:cs="Times New Roman"/>
          <w:b/>
          <w:bCs/>
        </w:rPr>
        <w:t xml:space="preserve">§ </w:t>
      </w:r>
      <w:r w:rsidR="00994B6F" w:rsidRPr="002303FE">
        <w:rPr>
          <w:rFonts w:ascii="Times New Roman" w:hAnsi="Times New Roman" w:cs="Times New Roman"/>
          <w:b/>
          <w:bCs/>
        </w:rPr>
        <w:t>2</w:t>
      </w:r>
      <w:r w:rsidRPr="002303FE">
        <w:rPr>
          <w:rFonts w:ascii="Times New Roman" w:hAnsi="Times New Roman" w:cs="Times New Roman"/>
          <w:b/>
          <w:bCs/>
        </w:rPr>
        <w:t>.</w:t>
      </w:r>
      <w:r w:rsidRPr="002303FE">
        <w:rPr>
          <w:rFonts w:ascii="Times New Roman" w:hAnsi="Times New Roman" w:cs="Times New Roman"/>
        </w:rPr>
        <w:t xml:space="preserve"> Uchwała wchodzi w życie </w:t>
      </w:r>
      <w:r w:rsidR="001D0980" w:rsidRPr="002303FE">
        <w:rPr>
          <w:rFonts w:ascii="Times New Roman" w:hAnsi="Times New Roman" w:cs="Times New Roman"/>
        </w:rPr>
        <w:t>z dniem 1 stycznia 202</w:t>
      </w:r>
      <w:r w:rsidR="0085525F" w:rsidRPr="002303FE">
        <w:rPr>
          <w:rFonts w:ascii="Times New Roman" w:hAnsi="Times New Roman" w:cs="Times New Roman"/>
        </w:rPr>
        <w:t>7</w:t>
      </w:r>
      <w:r w:rsidR="001D0980" w:rsidRPr="002303FE">
        <w:rPr>
          <w:rFonts w:ascii="Times New Roman" w:hAnsi="Times New Roman" w:cs="Times New Roman"/>
        </w:rPr>
        <w:t xml:space="preserve"> r. i podlega ogłoszeniu</w:t>
      </w:r>
      <w:r w:rsidRPr="002303FE">
        <w:rPr>
          <w:rFonts w:ascii="Times New Roman" w:hAnsi="Times New Roman" w:cs="Times New Roman"/>
        </w:rPr>
        <w:t xml:space="preserve"> w Dzienniku Urzędowym Województwa Warmińsko – Mazurskiego. </w:t>
      </w:r>
    </w:p>
    <w:p w14:paraId="20B68E97" w14:textId="16890C20" w:rsidR="00EF629C" w:rsidRPr="002303FE" w:rsidRDefault="00EF629C" w:rsidP="002729A4">
      <w:pPr>
        <w:jc w:val="both"/>
        <w:rPr>
          <w:rFonts w:ascii="Times New Roman" w:hAnsi="Times New Roman" w:cs="Times New Roman"/>
        </w:rPr>
      </w:pPr>
    </w:p>
    <w:p w14:paraId="22A2F63A" w14:textId="7A4BE827" w:rsidR="00EF629C" w:rsidRPr="002303FE" w:rsidRDefault="00EF629C" w:rsidP="002729A4">
      <w:pPr>
        <w:jc w:val="both"/>
        <w:rPr>
          <w:rFonts w:ascii="Times New Roman" w:hAnsi="Times New Roman" w:cs="Times New Roman"/>
        </w:rPr>
      </w:pPr>
    </w:p>
    <w:p w14:paraId="4D162863" w14:textId="77777777" w:rsidR="00994B6F" w:rsidRPr="002303FE" w:rsidRDefault="00994B6F" w:rsidP="002729A4">
      <w:pPr>
        <w:jc w:val="both"/>
        <w:rPr>
          <w:rFonts w:ascii="Times New Roman" w:hAnsi="Times New Roman" w:cs="Times New Roman"/>
        </w:rPr>
      </w:pPr>
    </w:p>
    <w:p w14:paraId="067B53FE" w14:textId="4451E2BB" w:rsidR="0085525F" w:rsidRPr="002303FE" w:rsidRDefault="00EF629C" w:rsidP="0085525F">
      <w:pPr>
        <w:ind w:left="5529"/>
        <w:jc w:val="center"/>
        <w:rPr>
          <w:rFonts w:ascii="Times New Roman" w:hAnsi="Times New Roman" w:cs="Times New Roman"/>
        </w:rPr>
      </w:pPr>
      <w:r w:rsidRPr="002303FE">
        <w:rPr>
          <w:rFonts w:ascii="Times New Roman" w:hAnsi="Times New Roman" w:cs="Times New Roman"/>
        </w:rPr>
        <w:t>Przewodnicząc</w:t>
      </w:r>
      <w:r w:rsidR="00C96AD9" w:rsidRPr="002303FE">
        <w:rPr>
          <w:rFonts w:ascii="Times New Roman" w:hAnsi="Times New Roman" w:cs="Times New Roman"/>
        </w:rPr>
        <w:t>a</w:t>
      </w:r>
      <w:r w:rsidRPr="002303FE">
        <w:rPr>
          <w:rFonts w:ascii="Times New Roman" w:hAnsi="Times New Roman" w:cs="Times New Roman"/>
        </w:rPr>
        <w:t xml:space="preserve"> Rady</w:t>
      </w:r>
      <w:r w:rsidR="0085525F" w:rsidRPr="002303FE">
        <w:rPr>
          <w:rFonts w:ascii="Times New Roman" w:hAnsi="Times New Roman" w:cs="Times New Roman"/>
        </w:rPr>
        <w:t xml:space="preserve"> </w:t>
      </w:r>
      <w:r w:rsidRPr="002303FE">
        <w:rPr>
          <w:rFonts w:ascii="Times New Roman" w:hAnsi="Times New Roman" w:cs="Times New Roman"/>
        </w:rPr>
        <w:t>Miejskiej</w:t>
      </w:r>
    </w:p>
    <w:p w14:paraId="2D6C82B6" w14:textId="23E7963C" w:rsidR="00EF629C" w:rsidRPr="002303FE" w:rsidRDefault="0085525F" w:rsidP="0085525F">
      <w:pPr>
        <w:ind w:left="5529"/>
        <w:jc w:val="center"/>
        <w:rPr>
          <w:rFonts w:ascii="Times New Roman" w:hAnsi="Times New Roman" w:cs="Times New Roman"/>
        </w:rPr>
      </w:pPr>
      <w:r w:rsidRPr="002303FE">
        <w:rPr>
          <w:rFonts w:ascii="Times New Roman" w:hAnsi="Times New Roman" w:cs="Times New Roman"/>
        </w:rPr>
        <w:t>w Gołdapi</w:t>
      </w:r>
    </w:p>
    <w:p w14:paraId="4BD1AE4C" w14:textId="4F29EE88" w:rsidR="00EF629C" w:rsidRPr="002303FE" w:rsidRDefault="00C96AD9" w:rsidP="0085525F">
      <w:pPr>
        <w:ind w:left="5529"/>
        <w:jc w:val="center"/>
        <w:rPr>
          <w:rFonts w:ascii="Times New Roman" w:hAnsi="Times New Roman" w:cs="Times New Roman"/>
        </w:rPr>
      </w:pPr>
      <w:r w:rsidRPr="002303FE">
        <w:rPr>
          <w:rFonts w:ascii="Times New Roman" w:hAnsi="Times New Roman" w:cs="Times New Roman"/>
        </w:rPr>
        <w:t xml:space="preserve">Wioletta </w:t>
      </w:r>
      <w:r w:rsidR="0085525F" w:rsidRPr="002303FE">
        <w:rPr>
          <w:rFonts w:ascii="Times New Roman" w:hAnsi="Times New Roman" w:cs="Times New Roman"/>
        </w:rPr>
        <w:t xml:space="preserve">Maria </w:t>
      </w:r>
      <w:r w:rsidRPr="002303FE">
        <w:rPr>
          <w:rFonts w:ascii="Times New Roman" w:hAnsi="Times New Roman" w:cs="Times New Roman"/>
        </w:rPr>
        <w:t>Anuszkiewicz</w:t>
      </w:r>
    </w:p>
    <w:p w14:paraId="068066BC" w14:textId="7F93292A" w:rsidR="00EF6071" w:rsidRPr="002303FE" w:rsidRDefault="00EF6071" w:rsidP="002729A4">
      <w:pPr>
        <w:jc w:val="both"/>
        <w:rPr>
          <w:rFonts w:ascii="Times New Roman" w:hAnsi="Times New Roman" w:cs="Times New Roman"/>
        </w:rPr>
      </w:pPr>
    </w:p>
    <w:p w14:paraId="4B9F3854" w14:textId="3640CE80" w:rsidR="00E500E8" w:rsidRPr="002303FE" w:rsidRDefault="00E500E8" w:rsidP="002729A4">
      <w:pPr>
        <w:jc w:val="both"/>
        <w:rPr>
          <w:rFonts w:ascii="Times New Roman" w:hAnsi="Times New Roman" w:cs="Times New Roman"/>
        </w:rPr>
      </w:pPr>
    </w:p>
    <w:p w14:paraId="6F3ED220" w14:textId="580FF65B" w:rsidR="00E500E8" w:rsidRPr="002303FE" w:rsidRDefault="00E500E8" w:rsidP="002729A4">
      <w:pPr>
        <w:jc w:val="both"/>
        <w:rPr>
          <w:rFonts w:ascii="Times New Roman" w:hAnsi="Times New Roman" w:cs="Times New Roman"/>
        </w:rPr>
      </w:pPr>
    </w:p>
    <w:p w14:paraId="776AEE14" w14:textId="5C3C5A1E" w:rsidR="00E500E8" w:rsidRPr="002303FE" w:rsidRDefault="00E500E8" w:rsidP="002729A4">
      <w:pPr>
        <w:jc w:val="both"/>
        <w:rPr>
          <w:rFonts w:ascii="Times New Roman" w:hAnsi="Times New Roman" w:cs="Times New Roman"/>
        </w:rPr>
      </w:pPr>
    </w:p>
    <w:p w14:paraId="125A1D9F" w14:textId="262F25BE" w:rsidR="00E500E8" w:rsidRPr="002303FE" w:rsidRDefault="00E500E8" w:rsidP="002729A4">
      <w:pPr>
        <w:jc w:val="both"/>
        <w:rPr>
          <w:rFonts w:ascii="Times New Roman" w:hAnsi="Times New Roman" w:cs="Times New Roman"/>
        </w:rPr>
      </w:pPr>
    </w:p>
    <w:p w14:paraId="79C7C0B6" w14:textId="7F390C63" w:rsidR="00E500E8" w:rsidRDefault="00E500E8" w:rsidP="002729A4">
      <w:pPr>
        <w:jc w:val="both"/>
        <w:rPr>
          <w:rFonts w:ascii="Times New Roman" w:hAnsi="Times New Roman" w:cs="Times New Roman"/>
        </w:rPr>
      </w:pPr>
    </w:p>
    <w:p w14:paraId="376BEB8D" w14:textId="77777777" w:rsidR="002303FE" w:rsidRDefault="002303FE" w:rsidP="002729A4">
      <w:pPr>
        <w:jc w:val="both"/>
        <w:rPr>
          <w:rFonts w:ascii="Times New Roman" w:hAnsi="Times New Roman" w:cs="Times New Roman"/>
        </w:rPr>
      </w:pPr>
    </w:p>
    <w:p w14:paraId="2FF8D390" w14:textId="77777777" w:rsidR="002303FE" w:rsidRPr="002303FE" w:rsidRDefault="002303FE" w:rsidP="002729A4">
      <w:pPr>
        <w:jc w:val="both"/>
        <w:rPr>
          <w:rFonts w:ascii="Times New Roman" w:hAnsi="Times New Roman" w:cs="Times New Roman"/>
        </w:rPr>
      </w:pPr>
    </w:p>
    <w:p w14:paraId="5E565F3B" w14:textId="77777777" w:rsidR="00202C5F" w:rsidRPr="002303FE" w:rsidRDefault="00202C5F" w:rsidP="00EF629C">
      <w:pPr>
        <w:jc w:val="center"/>
        <w:rPr>
          <w:rFonts w:ascii="Times New Roman" w:hAnsi="Times New Roman" w:cs="Times New Roman"/>
          <w:b/>
          <w:bCs/>
        </w:rPr>
      </w:pPr>
    </w:p>
    <w:p w14:paraId="5C1C0136" w14:textId="53236C9D" w:rsidR="002303FE" w:rsidRPr="002303FE" w:rsidRDefault="002303FE" w:rsidP="002303FE">
      <w:pPr>
        <w:spacing w:line="256" w:lineRule="auto"/>
        <w:ind w:firstLine="708"/>
        <w:jc w:val="center"/>
        <w:rPr>
          <w:rFonts w:ascii="Times New Roman" w:hAnsi="Times New Roman" w:cs="Times New Roman"/>
          <w:b/>
          <w:bCs/>
        </w:rPr>
      </w:pPr>
      <w:r w:rsidRPr="002303FE">
        <w:rPr>
          <w:rFonts w:ascii="Times New Roman" w:hAnsi="Times New Roman" w:cs="Times New Roman"/>
          <w:b/>
          <w:bCs/>
        </w:rPr>
        <w:lastRenderedPageBreak/>
        <w:t>Uzasadnienie</w:t>
      </w:r>
    </w:p>
    <w:p w14:paraId="2461D6E7" w14:textId="77777777" w:rsidR="00F065D2" w:rsidRDefault="00F065D2" w:rsidP="00F065D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360C4">
        <w:rPr>
          <w:rFonts w:ascii="Times New Roman" w:eastAsia="Times New Roman" w:hAnsi="Times New Roman" w:cs="Times New Roman"/>
          <w:lang w:eastAsia="pl-PL"/>
        </w:rPr>
        <w:t>Podjęcie niniejszej uchwały wiąże się z realizacją uprawnień Rady Miejskiej w Gołdapi wynikających z art. 15 ust. 1 oraz art. 19 pkt 1 lit. a ustawy z dnia 12 stycznia 1991 r. o podatkach i opłatach lokalnych. Przepisy te dają radzie gminy prawo do wprowadzenia opłaty targowej, określenia zasad jej poboru oraz ustalenia wysokości stawek dziennych.</w:t>
      </w:r>
    </w:p>
    <w:p w14:paraId="587E1948" w14:textId="77777777" w:rsidR="00F065D2" w:rsidRPr="007360C4" w:rsidRDefault="00F065D2" w:rsidP="00F065D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89CD64A" w14:textId="77777777" w:rsidR="00F065D2" w:rsidRPr="007360C4" w:rsidRDefault="00F065D2" w:rsidP="00F065D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360C4">
        <w:rPr>
          <w:rFonts w:ascii="Times New Roman" w:eastAsia="Times New Roman" w:hAnsi="Times New Roman" w:cs="Times New Roman"/>
          <w:lang w:eastAsia="pl-PL"/>
        </w:rPr>
        <w:t>W projekcie uchwały proponuje się:</w:t>
      </w:r>
    </w:p>
    <w:p w14:paraId="33D5CDBE" w14:textId="25A7054E" w:rsidR="00F065D2" w:rsidRPr="007360C4" w:rsidRDefault="00F065D2" w:rsidP="00F065D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360C4">
        <w:rPr>
          <w:rFonts w:ascii="Times New Roman" w:eastAsia="Times New Roman" w:hAnsi="Times New Roman" w:cs="Times New Roman"/>
          <w:lang w:eastAsia="pl-PL"/>
        </w:rPr>
        <w:t xml:space="preserve">Zwiększenie podstawowej dziennej stawki za </w:t>
      </w:r>
      <w:r w:rsidR="004A37E9">
        <w:rPr>
          <w:rFonts w:ascii="Times New Roman" w:eastAsia="Times New Roman" w:hAnsi="Times New Roman" w:cs="Times New Roman"/>
          <w:lang w:eastAsia="pl-PL"/>
        </w:rPr>
        <w:t>stanowisko</w:t>
      </w:r>
      <w:r w:rsidRPr="007360C4">
        <w:rPr>
          <w:rFonts w:ascii="Times New Roman" w:eastAsia="Times New Roman" w:hAnsi="Times New Roman" w:cs="Times New Roman"/>
          <w:lang w:eastAsia="pl-PL"/>
        </w:rPr>
        <w:t xml:space="preserve"> o 2 zł (z kwoty 27 zł do 29 zł</w:t>
      </w:r>
      <w:r w:rsidRPr="007360C4">
        <w:rPr>
          <w:rFonts w:ascii="Times New Roman" w:eastAsia="Times New Roman" w:hAnsi="Times New Roman" w:cs="Times New Roman"/>
          <w:b/>
          <w:bCs/>
          <w:lang w:eastAsia="pl-PL"/>
        </w:rPr>
        <w:t>)</w:t>
      </w:r>
      <w:r w:rsidRPr="007360C4">
        <w:rPr>
          <w:rFonts w:ascii="Times New Roman" w:eastAsia="Times New Roman" w:hAnsi="Times New Roman" w:cs="Times New Roman"/>
          <w:lang w:eastAsia="pl-PL"/>
        </w:rPr>
        <w:t>,</w:t>
      </w:r>
    </w:p>
    <w:p w14:paraId="2C42CB6A" w14:textId="77777777" w:rsidR="00F065D2" w:rsidRDefault="00F065D2" w:rsidP="00F065D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360C4">
        <w:rPr>
          <w:rFonts w:ascii="Times New Roman" w:eastAsia="Times New Roman" w:hAnsi="Times New Roman" w:cs="Times New Roman"/>
          <w:lang w:eastAsia="pl-PL"/>
        </w:rPr>
        <w:t>Zwiększenie stawki przy sprzedaży obnośnej z ręki, kosza, skrzynki i innych form podręcznych o 1 zł (z kwoty 9 zł do 10 zł).</w:t>
      </w:r>
    </w:p>
    <w:p w14:paraId="19826FBC" w14:textId="77777777" w:rsidR="00F065D2" w:rsidRPr="007360C4" w:rsidRDefault="00F065D2" w:rsidP="00F065D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</w:p>
    <w:p w14:paraId="3C054B0D" w14:textId="77777777" w:rsidR="00F065D2" w:rsidRDefault="00F065D2" w:rsidP="00F065D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360C4">
        <w:rPr>
          <w:rFonts w:ascii="Times New Roman" w:eastAsia="Times New Roman" w:hAnsi="Times New Roman" w:cs="Times New Roman"/>
          <w:lang w:eastAsia="pl-PL"/>
        </w:rPr>
        <w:t>Proponowane stawki mieszczą się w granicach prawa i są znacznie niższe od ustawowego limitu. Zgodnie z Obwieszczeniem Ministra Finansów z dnia 23 lipca 2026 r. w sprawie górnych granic stawek kwotowych podatków i opłat lokalnych na rok 2027, maksymalna stawka opłaty targowej nie może przekroczyć 1 208,45 zł dziennie.</w:t>
      </w:r>
    </w:p>
    <w:p w14:paraId="321CFDB3" w14:textId="77777777" w:rsidR="00F065D2" w:rsidRPr="007360C4" w:rsidRDefault="00F065D2" w:rsidP="00F065D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D3D9CE9" w14:textId="16359078" w:rsidR="00F065D2" w:rsidRDefault="00F065D2" w:rsidP="00F065D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360C4">
        <w:rPr>
          <w:rFonts w:ascii="Times New Roman" w:eastAsia="Times New Roman" w:hAnsi="Times New Roman" w:cs="Times New Roman"/>
          <w:lang w:eastAsia="pl-PL"/>
        </w:rPr>
        <w:t xml:space="preserve">Różnicowanie wysokości stawek ze względu na sposób prowadzenia sprzedaży (miejsce stacjonarne 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7360C4">
        <w:rPr>
          <w:rFonts w:ascii="Times New Roman" w:eastAsia="Times New Roman" w:hAnsi="Times New Roman" w:cs="Times New Roman"/>
          <w:lang w:eastAsia="pl-PL"/>
        </w:rPr>
        <w:t>a sprzedaż obnośna) ma na celu zachowanie zasad sprawiedliwości społecznej oraz uwzględnienie skali przestrzennej zajmowanej przez drobnych handlowców.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>
        <w:t>Dodatkowe środki pozyskane z tytułu waloryzacji opłaty zasilą dochody własne Gminy Gołdap, co pozwoli na realizację zadań własnych gminy</w:t>
      </w:r>
      <w:r w:rsidRPr="007360C4">
        <w:rPr>
          <w:rFonts w:ascii="Times New Roman" w:eastAsia="Times New Roman" w:hAnsi="Times New Roman" w:cs="Times New Roman"/>
          <w:lang w:eastAsia="pl-PL"/>
        </w:rPr>
        <w:t>.</w:t>
      </w:r>
    </w:p>
    <w:p w14:paraId="5FB96B29" w14:textId="77777777" w:rsidR="00F065D2" w:rsidRPr="007360C4" w:rsidRDefault="00F065D2" w:rsidP="00F065D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750FFE6" w14:textId="77777777" w:rsidR="00F065D2" w:rsidRPr="007360C4" w:rsidRDefault="00F065D2" w:rsidP="00F065D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360C4">
        <w:rPr>
          <w:rFonts w:ascii="Times New Roman" w:eastAsia="Times New Roman" w:hAnsi="Times New Roman" w:cs="Times New Roman"/>
          <w:lang w:eastAsia="pl-PL"/>
        </w:rPr>
        <w:t>Mając na uwadze powyższe, podjęcie niniejszej uchwały znajduje pełne uzasadnienie faktyczne oraz prawne.</w:t>
      </w:r>
    </w:p>
    <w:p w14:paraId="75AED97A" w14:textId="4FDA16DA" w:rsidR="007F73D5" w:rsidRPr="002303FE" w:rsidRDefault="007F73D5" w:rsidP="00EF629C">
      <w:pPr>
        <w:jc w:val="center"/>
        <w:rPr>
          <w:rFonts w:ascii="Times New Roman" w:hAnsi="Times New Roman" w:cs="Times New Roman"/>
          <w:b/>
          <w:bCs/>
        </w:rPr>
      </w:pPr>
    </w:p>
    <w:p w14:paraId="7CAB9B02" w14:textId="5E66988E" w:rsidR="007F73D5" w:rsidRPr="002303FE" w:rsidRDefault="007F73D5" w:rsidP="00EF629C">
      <w:pPr>
        <w:jc w:val="center"/>
        <w:rPr>
          <w:rFonts w:ascii="Times New Roman" w:hAnsi="Times New Roman" w:cs="Times New Roman"/>
          <w:b/>
          <w:bCs/>
        </w:rPr>
      </w:pPr>
    </w:p>
    <w:p w14:paraId="20F7711B" w14:textId="4FBAD367" w:rsidR="007F73D5" w:rsidRPr="002303FE" w:rsidRDefault="007F73D5" w:rsidP="00EF629C">
      <w:pPr>
        <w:jc w:val="center"/>
        <w:rPr>
          <w:rFonts w:ascii="Times New Roman" w:hAnsi="Times New Roman" w:cs="Times New Roman"/>
          <w:b/>
          <w:bCs/>
        </w:rPr>
      </w:pPr>
    </w:p>
    <w:p w14:paraId="4D4CF1E8" w14:textId="77777777" w:rsidR="007F73D5" w:rsidRPr="002303FE" w:rsidRDefault="007F73D5" w:rsidP="00EF629C">
      <w:pPr>
        <w:jc w:val="center"/>
        <w:rPr>
          <w:rFonts w:ascii="Times New Roman" w:hAnsi="Times New Roman" w:cs="Times New Roman"/>
          <w:b/>
          <w:bCs/>
        </w:rPr>
      </w:pPr>
    </w:p>
    <w:p w14:paraId="7AE29E42" w14:textId="62DE35F2" w:rsidR="002939AD" w:rsidRPr="002303FE" w:rsidRDefault="002939AD">
      <w:pPr>
        <w:rPr>
          <w:rFonts w:ascii="Times New Roman" w:hAnsi="Times New Roman" w:cs="Times New Roman"/>
        </w:rPr>
      </w:pPr>
    </w:p>
    <w:p w14:paraId="01C87B61" w14:textId="2DAEA832" w:rsidR="002939AD" w:rsidRPr="002303FE" w:rsidRDefault="002939AD">
      <w:pPr>
        <w:rPr>
          <w:rFonts w:ascii="Times New Roman" w:hAnsi="Times New Roman" w:cs="Times New Roman"/>
        </w:rPr>
      </w:pPr>
    </w:p>
    <w:p w14:paraId="20774AE0" w14:textId="1B803C82" w:rsidR="00252913" w:rsidRPr="002303FE" w:rsidRDefault="00252913">
      <w:pPr>
        <w:rPr>
          <w:rFonts w:ascii="Times New Roman" w:hAnsi="Times New Roman" w:cs="Times New Roman"/>
        </w:rPr>
      </w:pPr>
    </w:p>
    <w:p w14:paraId="74DCD874" w14:textId="5768DE50" w:rsidR="00252913" w:rsidRPr="002303FE" w:rsidRDefault="00252913">
      <w:pPr>
        <w:rPr>
          <w:rFonts w:ascii="Times New Roman" w:hAnsi="Times New Roman" w:cs="Times New Roman"/>
        </w:rPr>
      </w:pPr>
    </w:p>
    <w:p w14:paraId="6D258CC9" w14:textId="5496E02C" w:rsidR="00252913" w:rsidRPr="002303FE" w:rsidRDefault="00252913">
      <w:pPr>
        <w:rPr>
          <w:rFonts w:ascii="Times New Roman" w:hAnsi="Times New Roman" w:cs="Times New Roman"/>
        </w:rPr>
      </w:pPr>
    </w:p>
    <w:p w14:paraId="3B22DA37" w14:textId="431A4ED7" w:rsidR="00252913" w:rsidRPr="002303FE" w:rsidRDefault="00252913">
      <w:pPr>
        <w:rPr>
          <w:rFonts w:ascii="Times New Roman" w:hAnsi="Times New Roman" w:cs="Times New Roman"/>
        </w:rPr>
      </w:pPr>
    </w:p>
    <w:p w14:paraId="3C6BBA4A" w14:textId="0BD66EF2" w:rsidR="00252913" w:rsidRPr="002303FE" w:rsidRDefault="00252913">
      <w:pPr>
        <w:rPr>
          <w:rFonts w:ascii="Times New Roman" w:hAnsi="Times New Roman" w:cs="Times New Roman"/>
        </w:rPr>
      </w:pPr>
    </w:p>
    <w:p w14:paraId="3C6AE705" w14:textId="6C2D91FE" w:rsidR="00252913" w:rsidRPr="002303FE" w:rsidRDefault="00252913">
      <w:pPr>
        <w:rPr>
          <w:rFonts w:ascii="Times New Roman" w:hAnsi="Times New Roman" w:cs="Times New Roman"/>
        </w:rPr>
      </w:pPr>
    </w:p>
    <w:p w14:paraId="2B469BAF" w14:textId="4ECF5D51" w:rsidR="00252913" w:rsidRPr="002303FE" w:rsidRDefault="00252913">
      <w:pPr>
        <w:rPr>
          <w:rFonts w:ascii="Times New Roman" w:hAnsi="Times New Roman" w:cs="Times New Roman"/>
        </w:rPr>
      </w:pPr>
    </w:p>
    <w:p w14:paraId="043BD6FA" w14:textId="06B2F38A" w:rsidR="00252913" w:rsidRPr="002303FE" w:rsidRDefault="00252913">
      <w:pPr>
        <w:rPr>
          <w:rFonts w:ascii="Times New Roman" w:hAnsi="Times New Roman" w:cs="Times New Roman"/>
        </w:rPr>
      </w:pPr>
    </w:p>
    <w:p w14:paraId="1A35A9E3" w14:textId="17C31826" w:rsidR="00252913" w:rsidRPr="002303FE" w:rsidRDefault="00252913">
      <w:pPr>
        <w:rPr>
          <w:rFonts w:ascii="Times New Roman" w:hAnsi="Times New Roman" w:cs="Times New Roman"/>
        </w:rPr>
      </w:pPr>
    </w:p>
    <w:p w14:paraId="32822380" w14:textId="4598BA18" w:rsidR="00252913" w:rsidRPr="002303FE" w:rsidRDefault="00252913">
      <w:pPr>
        <w:rPr>
          <w:rFonts w:ascii="Times New Roman" w:hAnsi="Times New Roman" w:cs="Times New Roman"/>
        </w:rPr>
      </w:pPr>
    </w:p>
    <w:p w14:paraId="0F280755" w14:textId="0DAE0ED7" w:rsidR="00252913" w:rsidRPr="002303FE" w:rsidRDefault="00252913">
      <w:pPr>
        <w:rPr>
          <w:rFonts w:ascii="Times New Roman" w:hAnsi="Times New Roman" w:cs="Times New Roman"/>
        </w:rPr>
      </w:pPr>
    </w:p>
    <w:p w14:paraId="45908D76" w14:textId="514085A2" w:rsidR="00252913" w:rsidRPr="002303FE" w:rsidRDefault="0085525F" w:rsidP="00252913">
      <w:pPr>
        <w:spacing w:line="256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2303FE">
        <w:rPr>
          <w:rFonts w:ascii="Times New Roman" w:hAnsi="Times New Roman" w:cs="Times New Roman"/>
          <w:i/>
          <w:iCs/>
        </w:rPr>
        <w:t>s</w:t>
      </w:r>
      <w:r w:rsidR="00252913" w:rsidRPr="002303FE">
        <w:rPr>
          <w:rFonts w:ascii="Times New Roman" w:hAnsi="Times New Roman" w:cs="Times New Roman"/>
          <w:i/>
          <w:iCs/>
        </w:rPr>
        <w:t xml:space="preserve">porządziła: </w:t>
      </w:r>
      <w:r w:rsidR="00202C5F" w:rsidRPr="002303FE">
        <w:rPr>
          <w:rFonts w:ascii="Times New Roman" w:hAnsi="Times New Roman" w:cs="Times New Roman"/>
          <w:i/>
          <w:iCs/>
        </w:rPr>
        <w:t xml:space="preserve">Zuzanna Dajewska </w:t>
      </w:r>
    </w:p>
    <w:p w14:paraId="28B4C3B8" w14:textId="08CCD6FB" w:rsidR="00252913" w:rsidRPr="002303FE" w:rsidRDefault="00252913">
      <w:pPr>
        <w:rPr>
          <w:rFonts w:ascii="Times New Roman" w:hAnsi="Times New Roman" w:cs="Times New Roman"/>
        </w:rPr>
      </w:pPr>
    </w:p>
    <w:sectPr w:rsidR="00252913" w:rsidRPr="002303FE" w:rsidSect="00EF607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47718"/>
    <w:multiLevelType w:val="hybridMultilevel"/>
    <w:tmpl w:val="3D0679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1A7747"/>
    <w:multiLevelType w:val="hybridMultilevel"/>
    <w:tmpl w:val="533CAD28"/>
    <w:lvl w:ilvl="0" w:tplc="0415000F">
      <w:start w:val="1"/>
      <w:numFmt w:val="decimal"/>
      <w:lvlText w:val="%1.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510859FF"/>
    <w:multiLevelType w:val="multilevel"/>
    <w:tmpl w:val="BC7EA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CA3FE8"/>
    <w:multiLevelType w:val="hybridMultilevel"/>
    <w:tmpl w:val="EE70F47C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64D2290A"/>
    <w:multiLevelType w:val="hybridMultilevel"/>
    <w:tmpl w:val="60527F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108816">
    <w:abstractNumId w:val="4"/>
  </w:num>
  <w:num w:numId="2" w16cid:durableId="1225065256">
    <w:abstractNumId w:val="1"/>
  </w:num>
  <w:num w:numId="3" w16cid:durableId="1133868428">
    <w:abstractNumId w:val="3"/>
  </w:num>
  <w:num w:numId="4" w16cid:durableId="1778595760">
    <w:abstractNumId w:val="0"/>
  </w:num>
  <w:num w:numId="5" w16cid:durableId="10022004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578"/>
    <w:rsid w:val="000A485F"/>
    <w:rsid w:val="000A52B4"/>
    <w:rsid w:val="000E52A7"/>
    <w:rsid w:val="000E7BA2"/>
    <w:rsid w:val="000F3BDF"/>
    <w:rsid w:val="0015133A"/>
    <w:rsid w:val="00170A0F"/>
    <w:rsid w:val="001760AC"/>
    <w:rsid w:val="001B3744"/>
    <w:rsid w:val="001B58CD"/>
    <w:rsid w:val="001D0980"/>
    <w:rsid w:val="00202C5F"/>
    <w:rsid w:val="00203BCC"/>
    <w:rsid w:val="002303FE"/>
    <w:rsid w:val="00252913"/>
    <w:rsid w:val="002729A4"/>
    <w:rsid w:val="002939AD"/>
    <w:rsid w:val="002A00D9"/>
    <w:rsid w:val="002D4435"/>
    <w:rsid w:val="002F585F"/>
    <w:rsid w:val="003154C6"/>
    <w:rsid w:val="0039523A"/>
    <w:rsid w:val="003C1973"/>
    <w:rsid w:val="003F465B"/>
    <w:rsid w:val="004463F7"/>
    <w:rsid w:val="0045278F"/>
    <w:rsid w:val="004A37E9"/>
    <w:rsid w:val="005A7A97"/>
    <w:rsid w:val="005B0861"/>
    <w:rsid w:val="00604689"/>
    <w:rsid w:val="00615A72"/>
    <w:rsid w:val="00656001"/>
    <w:rsid w:val="00662535"/>
    <w:rsid w:val="0068167B"/>
    <w:rsid w:val="00721598"/>
    <w:rsid w:val="00764109"/>
    <w:rsid w:val="00774DFA"/>
    <w:rsid w:val="007752A8"/>
    <w:rsid w:val="007846E4"/>
    <w:rsid w:val="00793783"/>
    <w:rsid w:val="007B71B3"/>
    <w:rsid w:val="007F73D5"/>
    <w:rsid w:val="00806208"/>
    <w:rsid w:val="008074DA"/>
    <w:rsid w:val="00812F33"/>
    <w:rsid w:val="0085525F"/>
    <w:rsid w:val="0089208B"/>
    <w:rsid w:val="00915617"/>
    <w:rsid w:val="00952E9B"/>
    <w:rsid w:val="00953D12"/>
    <w:rsid w:val="009544DC"/>
    <w:rsid w:val="00955578"/>
    <w:rsid w:val="009600CD"/>
    <w:rsid w:val="00994B6F"/>
    <w:rsid w:val="00A15833"/>
    <w:rsid w:val="00A24FB2"/>
    <w:rsid w:val="00A41F96"/>
    <w:rsid w:val="00B37F6D"/>
    <w:rsid w:val="00BA0C10"/>
    <w:rsid w:val="00BA2150"/>
    <w:rsid w:val="00C02B42"/>
    <w:rsid w:val="00C11792"/>
    <w:rsid w:val="00C4720E"/>
    <w:rsid w:val="00C669A0"/>
    <w:rsid w:val="00C725C8"/>
    <w:rsid w:val="00C96AD9"/>
    <w:rsid w:val="00D267DC"/>
    <w:rsid w:val="00D42913"/>
    <w:rsid w:val="00D615BC"/>
    <w:rsid w:val="00D808D0"/>
    <w:rsid w:val="00DA26C3"/>
    <w:rsid w:val="00E500E8"/>
    <w:rsid w:val="00E75244"/>
    <w:rsid w:val="00ED13D1"/>
    <w:rsid w:val="00EF6071"/>
    <w:rsid w:val="00EF629C"/>
    <w:rsid w:val="00F065D2"/>
    <w:rsid w:val="00F1058B"/>
    <w:rsid w:val="00F33656"/>
    <w:rsid w:val="00F5432B"/>
    <w:rsid w:val="00FB3A40"/>
    <w:rsid w:val="00FD448F"/>
    <w:rsid w:val="00FF0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C67A0"/>
  <w15:chartTrackingRefBased/>
  <w15:docId w15:val="{324CC80B-6900-4102-BBB1-554051249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9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ustep">
    <w:name w:val="ustep"/>
    <w:basedOn w:val="Normalny"/>
    <w:rsid w:val="00293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B08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16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410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aneta.wielgus</dc:creator>
  <cp:keywords/>
  <dc:description/>
  <cp:lastModifiedBy>Teresa Siłkowska</cp:lastModifiedBy>
  <cp:revision>9</cp:revision>
  <cp:lastPrinted>2024-10-07T08:09:00Z</cp:lastPrinted>
  <dcterms:created xsi:type="dcterms:W3CDTF">2026-09-28T06:54:00Z</dcterms:created>
  <dcterms:modified xsi:type="dcterms:W3CDTF">2026-10-08T10:25:00Z</dcterms:modified>
</cp:coreProperties>
</file>