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XLVIII/382/2022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Miejskiej w Gołdapi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22 lutego 2022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wysokości ekwiwalentu pieniężnego przysługującego członkom ochotniczej straży pożarnej za uczestnictwo w działaniu ratowniczym, akcji ratowniczej, szkoleniu lub ćwiczeniu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1372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późn. zm.)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grudnia 2021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 ochotniczych strażach pożarnych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2490) Rada Miejska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Gołdapi, uchwala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Ustala się dla członków ochotniczych straży pożarnych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terenu Gminy Gołdap ekwiwalent pieniężny: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 udział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działaniu ratowniczym lub akcji ratowniczej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wysokości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30,00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zł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za każdą rozpoczętą godzinę udziału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działaniu ratowniczym lub akcji ratowniczej od zgłoszenia wyjazdu,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 udział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szkoleniu lub ćwiczeniu organizowanym przez przez Państwową Straż Pożarną, gminę lub inne uprawnione podmioty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wysokości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16,00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zł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za każdą rozpoczętą godzinę udziału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szkoleniu lub ćwiczeniu. 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Burmistrzowi Gołdapi.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Traci moc Uchwała Nr XXXIV/286/2021 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Gołdapi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marca 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sprawie wysokości ekwiwalentu pieniężnego przysługującego członkom ochotniczej straży pożarnej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 uczestnictwo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działaniu ratowniczym lub szkoleniu pożarniczym.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po upływie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dnia ogłoszenia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Dzienniku Urzędowym Województwa Warmińsko-Mazurskiego,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mocą obowiązującą od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stycznia 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Wiceprzewodniczący Rady Miejskiej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Józef Wawrzyn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B46A3BC1-D723-49C8-B2E2-3CDD03523E06. Uchwalony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Gołdapi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XLVIII/382/2022 z dnia 22 lutego 2022 r.</dc:title>
  <dc:subject>w sprawie wysokości ekwiwalentu pieniężnego przysługującego członkom ochotniczej straży pożarnej za uczestnictwo w^działaniu ratowniczym, akcji ratowniczej, szkoleniu lub ćwiczeniu</dc:subject>
  <dc:creator>katarzyna.krusznis</dc:creator>
  <cp:lastModifiedBy>katarzyna.krusznis</cp:lastModifiedBy>
  <cp:revision>1</cp:revision>
  <dcterms:created xsi:type="dcterms:W3CDTF">2022-02-25T08:56:35Z</dcterms:created>
  <dcterms:modified xsi:type="dcterms:W3CDTF">2022-02-25T08:56:35Z</dcterms:modified>
  <cp:category>Akt prawny</cp:category>
</cp:coreProperties>
</file>