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C05A" w14:textId="49D43322" w:rsidR="00C252FE" w:rsidRPr="006019C4" w:rsidRDefault="002557A4" w:rsidP="006019C4">
      <w:pPr>
        <w:pStyle w:val="Textbody"/>
        <w:spacing w:before="57" w:after="57"/>
        <w:jc w:val="both"/>
        <w:rPr>
          <w:rFonts w:cs="Times New Roman"/>
        </w:rPr>
      </w:pPr>
      <w:r w:rsidRPr="006019C4">
        <w:rPr>
          <w:rFonts w:cs="Times New Roman"/>
          <w:b/>
          <w:bCs/>
        </w:rPr>
        <w:t xml:space="preserve">Urząd Miejski w Gołdapi                                                                   </w:t>
      </w:r>
      <w:r w:rsidRPr="006019C4">
        <w:rPr>
          <w:rFonts w:cs="Times New Roman"/>
        </w:rPr>
        <w:t xml:space="preserve">Gołdap, </w:t>
      </w:r>
      <w:r w:rsidR="00B12774" w:rsidRPr="006019C4">
        <w:rPr>
          <w:rFonts w:cs="Times New Roman"/>
        </w:rPr>
        <w:t xml:space="preserve">dnia </w:t>
      </w:r>
      <w:r w:rsidR="00572579">
        <w:rPr>
          <w:rFonts w:cs="Times New Roman"/>
        </w:rPr>
        <w:t>17</w:t>
      </w:r>
      <w:r w:rsidR="00B12774" w:rsidRPr="006019C4">
        <w:rPr>
          <w:rFonts w:cs="Times New Roman"/>
        </w:rPr>
        <w:t>.</w:t>
      </w:r>
      <w:r w:rsidR="007D2096">
        <w:rPr>
          <w:rFonts w:cs="Times New Roman"/>
        </w:rPr>
        <w:t>08</w:t>
      </w:r>
      <w:r w:rsidR="00B12774" w:rsidRPr="006019C4">
        <w:rPr>
          <w:rFonts w:cs="Times New Roman"/>
        </w:rPr>
        <w:t>.202</w:t>
      </w:r>
      <w:r w:rsidR="007D2096">
        <w:rPr>
          <w:rFonts w:cs="Times New Roman"/>
        </w:rPr>
        <w:t>2</w:t>
      </w:r>
      <w:r w:rsidR="00B12774" w:rsidRPr="006019C4">
        <w:rPr>
          <w:rFonts w:cs="Times New Roman"/>
        </w:rPr>
        <w:t xml:space="preserve"> r.</w:t>
      </w:r>
      <w:r w:rsidR="00CE6A89" w:rsidRPr="006019C4">
        <w:rPr>
          <w:rFonts w:cs="Times New Roman"/>
        </w:rPr>
        <w:t xml:space="preserve"> </w:t>
      </w:r>
    </w:p>
    <w:p w14:paraId="61013374" w14:textId="77777777" w:rsidR="00C252FE" w:rsidRPr="006019C4" w:rsidRDefault="002557A4" w:rsidP="006019C4">
      <w:pPr>
        <w:pStyle w:val="Textbody"/>
        <w:spacing w:before="57" w:after="57" w:line="276" w:lineRule="auto"/>
        <w:jc w:val="both"/>
        <w:rPr>
          <w:rFonts w:cs="Times New Roman"/>
          <w:b/>
          <w:bCs/>
        </w:rPr>
      </w:pPr>
      <w:r w:rsidRPr="006019C4">
        <w:rPr>
          <w:rFonts w:cs="Times New Roman"/>
          <w:b/>
          <w:bCs/>
        </w:rPr>
        <w:t>Plac Zwycięstwa 14</w:t>
      </w:r>
    </w:p>
    <w:p w14:paraId="061FE587" w14:textId="77777777" w:rsidR="00C252FE" w:rsidRPr="006019C4" w:rsidRDefault="002557A4" w:rsidP="006019C4">
      <w:pPr>
        <w:pStyle w:val="Textbody"/>
        <w:spacing w:before="57" w:after="57" w:line="276" w:lineRule="auto"/>
        <w:jc w:val="both"/>
        <w:rPr>
          <w:rFonts w:cs="Times New Roman"/>
          <w:b/>
          <w:bCs/>
        </w:rPr>
      </w:pPr>
      <w:r w:rsidRPr="006019C4">
        <w:rPr>
          <w:rFonts w:cs="Times New Roman"/>
          <w:b/>
          <w:bCs/>
        </w:rPr>
        <w:t>19-500 Gołdap</w:t>
      </w:r>
    </w:p>
    <w:p w14:paraId="151D6BAE" w14:textId="77777777" w:rsidR="00B12774" w:rsidRPr="006019C4" w:rsidRDefault="00B12774" w:rsidP="006019C4">
      <w:pPr>
        <w:pStyle w:val="Textbody"/>
        <w:spacing w:before="57" w:after="57" w:line="276" w:lineRule="auto"/>
        <w:jc w:val="both"/>
        <w:rPr>
          <w:rFonts w:cs="Times New Roman"/>
          <w:b/>
          <w:bCs/>
        </w:rPr>
      </w:pPr>
    </w:p>
    <w:p w14:paraId="10B50D3D" w14:textId="2B491175" w:rsidR="00C252FE" w:rsidRPr="006019C4" w:rsidRDefault="002557A4" w:rsidP="006019C4">
      <w:pPr>
        <w:pStyle w:val="Textbody"/>
        <w:spacing w:before="57" w:after="57" w:line="276" w:lineRule="auto"/>
        <w:jc w:val="both"/>
        <w:rPr>
          <w:rFonts w:cs="Times New Roman"/>
          <w:b/>
          <w:bCs/>
        </w:rPr>
      </w:pPr>
      <w:r w:rsidRPr="006019C4">
        <w:rPr>
          <w:rFonts w:cs="Times New Roman"/>
          <w:b/>
          <w:bCs/>
        </w:rPr>
        <w:t>WA.</w:t>
      </w:r>
      <w:r w:rsidR="00B12774" w:rsidRPr="001B3D7C">
        <w:rPr>
          <w:rFonts w:cs="Times New Roman"/>
          <w:b/>
          <w:bCs/>
          <w:color w:val="000000" w:themeColor="text1"/>
        </w:rPr>
        <w:t>1431</w:t>
      </w:r>
      <w:r w:rsidR="00FA4F8E" w:rsidRPr="001B3D7C">
        <w:rPr>
          <w:rFonts w:cs="Times New Roman"/>
          <w:b/>
          <w:bCs/>
          <w:color w:val="000000" w:themeColor="text1"/>
        </w:rPr>
        <w:t>.</w:t>
      </w:r>
      <w:r w:rsidR="006E2CC9">
        <w:rPr>
          <w:rFonts w:cs="Times New Roman"/>
          <w:b/>
          <w:bCs/>
          <w:color w:val="000000" w:themeColor="text1"/>
        </w:rPr>
        <w:t>77</w:t>
      </w:r>
      <w:r w:rsidR="001B3D7C" w:rsidRPr="001B3D7C">
        <w:rPr>
          <w:rFonts w:cs="Times New Roman"/>
          <w:b/>
          <w:bCs/>
          <w:color w:val="000000" w:themeColor="text1"/>
        </w:rPr>
        <w:t>.2022</w:t>
      </w:r>
    </w:p>
    <w:p w14:paraId="081E09F7" w14:textId="1C7AAEEA" w:rsidR="00C252FE" w:rsidRPr="006019C4" w:rsidRDefault="002557A4" w:rsidP="000F5C9D">
      <w:pPr>
        <w:pStyle w:val="Textbody"/>
        <w:spacing w:before="57" w:after="57" w:line="276" w:lineRule="auto"/>
        <w:jc w:val="both"/>
        <w:rPr>
          <w:rFonts w:cs="Times New Roman"/>
        </w:rPr>
      </w:pPr>
      <w:r w:rsidRPr="006019C4">
        <w:rPr>
          <w:rFonts w:cs="Times New Roman"/>
          <w:b/>
        </w:rPr>
        <w:t xml:space="preserve">                                                              </w:t>
      </w:r>
    </w:p>
    <w:p w14:paraId="037106B3" w14:textId="0396FB0C" w:rsidR="00C252FE" w:rsidRPr="00900E8B" w:rsidRDefault="006019C4" w:rsidP="00900E8B">
      <w:pPr>
        <w:pStyle w:val="Textbody"/>
        <w:spacing w:before="57" w:after="57" w:line="276" w:lineRule="auto"/>
        <w:jc w:val="both"/>
        <w:rPr>
          <w:rFonts w:cs="Times New Roman"/>
          <w:iCs/>
        </w:rPr>
      </w:pPr>
      <w:r w:rsidRPr="00900E8B">
        <w:rPr>
          <w:rFonts w:cs="Times New Roman"/>
          <w:iCs/>
        </w:rPr>
        <w:t xml:space="preserve">Dotyczy: Wnioski o udostępnienie informacji publicznej z dnia </w:t>
      </w:r>
      <w:r w:rsidR="00572579">
        <w:rPr>
          <w:rFonts w:cs="Times New Roman"/>
          <w:iCs/>
        </w:rPr>
        <w:t>0</w:t>
      </w:r>
      <w:r w:rsidR="000401F4">
        <w:rPr>
          <w:rFonts w:cs="Times New Roman"/>
          <w:iCs/>
        </w:rPr>
        <w:t>3</w:t>
      </w:r>
      <w:r w:rsidRPr="00900E8B">
        <w:rPr>
          <w:rFonts w:cs="Times New Roman"/>
          <w:iCs/>
        </w:rPr>
        <w:t xml:space="preserve"> </w:t>
      </w:r>
      <w:r w:rsidR="000401F4">
        <w:rPr>
          <w:rFonts w:cs="Times New Roman"/>
          <w:iCs/>
        </w:rPr>
        <w:t>sierpnia</w:t>
      </w:r>
      <w:r w:rsidRPr="00900E8B">
        <w:rPr>
          <w:rFonts w:cs="Times New Roman"/>
          <w:iCs/>
        </w:rPr>
        <w:t xml:space="preserve"> 202</w:t>
      </w:r>
      <w:r w:rsidR="007D2096" w:rsidRPr="00900E8B">
        <w:rPr>
          <w:rFonts w:cs="Times New Roman"/>
          <w:iCs/>
        </w:rPr>
        <w:t>2</w:t>
      </w:r>
      <w:r w:rsidRPr="00900E8B">
        <w:rPr>
          <w:rFonts w:cs="Times New Roman"/>
          <w:iCs/>
        </w:rPr>
        <w:t xml:space="preserve"> roku.</w:t>
      </w:r>
    </w:p>
    <w:p w14:paraId="3F66F5D6" w14:textId="77777777" w:rsidR="006019C4" w:rsidRPr="00900E8B" w:rsidRDefault="006019C4" w:rsidP="00900E8B">
      <w:pPr>
        <w:pStyle w:val="Textbody"/>
        <w:spacing w:before="57" w:after="57" w:line="276" w:lineRule="auto"/>
        <w:jc w:val="both"/>
        <w:rPr>
          <w:rFonts w:cs="Times New Roman"/>
        </w:rPr>
      </w:pPr>
    </w:p>
    <w:p w14:paraId="221ABCD3" w14:textId="2FBDEE84" w:rsidR="00CE6A89" w:rsidRPr="00900E8B" w:rsidRDefault="00D01F17" w:rsidP="00900E8B">
      <w:pPr>
        <w:pStyle w:val="Textbody"/>
        <w:spacing w:before="57" w:after="57" w:line="276" w:lineRule="auto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  <w:r w:rsidRPr="00900E8B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             </w:t>
      </w:r>
      <w:r w:rsidR="006019C4" w:rsidRPr="00900E8B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W dniu </w:t>
      </w:r>
      <w:r w:rsidR="000401F4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03 sierpnia</w:t>
      </w:r>
      <w:r w:rsidR="006019C4" w:rsidRPr="00900E8B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 202</w:t>
      </w:r>
      <w:r w:rsidR="007D2096" w:rsidRPr="00900E8B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2</w:t>
      </w:r>
      <w:r w:rsidR="006019C4" w:rsidRPr="00900E8B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 roku wpłynął do Urzędu Miejskiego w Gołdapi wniosek</w:t>
      </w:r>
      <w:r w:rsidR="003E2656" w:rsidRPr="00900E8B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 </w:t>
      </w:r>
      <w:r w:rsidR="00B200DB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                                     </w:t>
      </w:r>
      <w:r w:rsidR="006019C4" w:rsidRPr="00900E8B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o udostępnienie informacji publicznej w zakresie cytuję:</w:t>
      </w:r>
    </w:p>
    <w:p w14:paraId="134669D7" w14:textId="466D7F8E" w:rsidR="00CF56D2" w:rsidRPr="00900E8B" w:rsidRDefault="006019C4" w:rsidP="000401F4">
      <w:pPr>
        <w:pStyle w:val="Textbody"/>
        <w:spacing w:before="57" w:after="57" w:line="276" w:lineRule="auto"/>
        <w:jc w:val="both"/>
        <w:rPr>
          <w:rStyle w:val="Pogrubienie"/>
          <w:rFonts w:cs="Times New Roman"/>
          <w:b w:val="0"/>
          <w:bCs w:val="0"/>
          <w:i/>
          <w:iCs/>
          <w:color w:val="000000"/>
          <w:shd w:val="clear" w:color="auto" w:fill="FFFFFF"/>
        </w:rPr>
      </w:pPr>
      <w:r w:rsidRPr="00900E8B">
        <w:rPr>
          <w:rStyle w:val="Pogrubienie"/>
          <w:rFonts w:cs="Times New Roman"/>
          <w:b w:val="0"/>
          <w:bCs w:val="0"/>
          <w:i/>
          <w:iCs/>
          <w:color w:val="000000"/>
          <w:shd w:val="clear" w:color="auto" w:fill="FFFFFF"/>
        </w:rPr>
        <w:t>„</w:t>
      </w:r>
      <w:r w:rsidR="000401F4">
        <w:rPr>
          <w:rStyle w:val="Pogrubienie"/>
          <w:rFonts w:cs="Times New Roman"/>
          <w:b w:val="0"/>
          <w:bCs w:val="0"/>
          <w:i/>
          <w:iCs/>
          <w:color w:val="000000"/>
          <w:shd w:val="clear" w:color="auto" w:fill="FFFFFF"/>
        </w:rPr>
        <w:t>Panie burmistrzu w związku z pana twierdzeniem na ostatnim zebraniu s</w:t>
      </w:r>
      <w:r w:rsidR="00364B5D">
        <w:rPr>
          <w:rStyle w:val="Pogrubienie"/>
          <w:rFonts w:cs="Times New Roman"/>
          <w:b w:val="0"/>
          <w:bCs w:val="0"/>
          <w:i/>
          <w:iCs/>
          <w:color w:val="000000"/>
          <w:shd w:val="clear" w:color="auto" w:fill="FFFFFF"/>
        </w:rPr>
        <w:t>o</w:t>
      </w:r>
      <w:r w:rsidR="000401F4">
        <w:rPr>
          <w:rStyle w:val="Pogrubienie"/>
          <w:rFonts w:cs="Times New Roman"/>
          <w:b w:val="0"/>
          <w:bCs w:val="0"/>
          <w:i/>
          <w:iCs/>
          <w:color w:val="000000"/>
          <w:shd w:val="clear" w:color="auto" w:fill="FFFFFF"/>
        </w:rPr>
        <w:t>łeckim sołectwa Babki cyt</w:t>
      </w:r>
      <w:r w:rsidR="00364B5D">
        <w:rPr>
          <w:rStyle w:val="Pogrubienie"/>
          <w:rFonts w:cs="Times New Roman"/>
          <w:b w:val="0"/>
          <w:bCs w:val="0"/>
          <w:i/>
          <w:iCs/>
          <w:color w:val="000000"/>
          <w:shd w:val="clear" w:color="auto" w:fill="FFFFFF"/>
        </w:rPr>
        <w:t xml:space="preserve">. </w:t>
      </w:r>
      <w:r w:rsidR="00B200DB">
        <w:rPr>
          <w:rStyle w:val="Pogrubienie"/>
          <w:rFonts w:cs="Times New Roman"/>
          <w:b w:val="0"/>
          <w:bCs w:val="0"/>
          <w:i/>
          <w:iCs/>
          <w:color w:val="000000"/>
          <w:shd w:val="clear" w:color="auto" w:fill="FFFFFF"/>
        </w:rPr>
        <w:t xml:space="preserve"> </w:t>
      </w:r>
      <w:r w:rsidR="00AF02A3">
        <w:rPr>
          <w:rStyle w:val="Pogrubienie"/>
          <w:rFonts w:cs="Times New Roman"/>
          <w:b w:val="0"/>
          <w:bCs w:val="0"/>
          <w:i/>
          <w:iCs/>
          <w:color w:val="000000"/>
          <w:shd w:val="clear" w:color="auto" w:fill="FFFFFF"/>
        </w:rPr>
        <w:t>” To powiat określa wysokość podatków” proszę o podanie podstawy prawnej pana twierdzenia.</w:t>
      </w:r>
      <w:r w:rsidR="00B200DB">
        <w:rPr>
          <w:rStyle w:val="Pogrubienie"/>
          <w:rFonts w:cs="Times New Roman"/>
          <w:b w:val="0"/>
          <w:bCs w:val="0"/>
          <w:i/>
          <w:iCs/>
          <w:color w:val="000000"/>
          <w:shd w:val="clear" w:color="auto" w:fill="FFFFFF"/>
        </w:rPr>
        <w:t xml:space="preserve"> Zgodnie z moimi wiadomościami i ustawami które czytam to Art. 5 </w:t>
      </w:r>
      <w:proofErr w:type="spellStart"/>
      <w:r w:rsidR="00B200DB">
        <w:rPr>
          <w:rStyle w:val="Pogrubienie"/>
          <w:rFonts w:cs="Times New Roman"/>
          <w:b w:val="0"/>
          <w:bCs w:val="0"/>
          <w:i/>
          <w:iCs/>
          <w:color w:val="000000"/>
          <w:shd w:val="clear" w:color="auto" w:fill="FFFFFF"/>
        </w:rPr>
        <w:t>us</w:t>
      </w:r>
      <w:proofErr w:type="spellEnd"/>
      <w:r w:rsidR="00B200DB">
        <w:rPr>
          <w:rStyle w:val="Pogrubienie"/>
          <w:rFonts w:cs="Times New Roman"/>
          <w:b w:val="0"/>
          <w:bCs w:val="0"/>
          <w:i/>
          <w:iCs/>
          <w:color w:val="000000"/>
          <w:shd w:val="clear" w:color="auto" w:fill="FFFFFF"/>
        </w:rPr>
        <w:t>. 1 mówi, że to Rada Gminy,                    w drodze uchwały określa wysokości stawek podatku od nieruchomości. Wierząc, że to pan jest lepiej poinformowany proszę o podanie podstaw prawnych i odpowiedź  na pismo w ustawowy, terminie.”</w:t>
      </w:r>
    </w:p>
    <w:p w14:paraId="467DA3C4" w14:textId="77777777" w:rsidR="00093D5A" w:rsidRDefault="00093D5A" w:rsidP="00093D5A">
      <w:pPr>
        <w:pStyle w:val="Textbody"/>
        <w:spacing w:before="57" w:after="57" w:line="276" w:lineRule="auto"/>
        <w:jc w:val="both"/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</w:pPr>
    </w:p>
    <w:p w14:paraId="2B125A22" w14:textId="111028F5" w:rsidR="00093D5A" w:rsidRDefault="00093D5A" w:rsidP="00093D5A">
      <w:pPr>
        <w:pStyle w:val="Textbody"/>
        <w:spacing w:before="57" w:after="57"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900E8B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I</w:t>
      </w:r>
      <w:r w:rsidR="00CF56D2" w:rsidRPr="00900E8B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nformuj</w:t>
      </w:r>
      <w:r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>ę</w:t>
      </w:r>
      <w:r w:rsidR="00965A64">
        <w:rPr>
          <w:rStyle w:val="Pogrubienie"/>
          <w:rFonts w:cs="Times New Roman"/>
          <w:b w:val="0"/>
          <w:bCs w:val="0"/>
          <w:color w:val="000000"/>
          <w:shd w:val="clear" w:color="auto" w:fill="FFFFFF"/>
        </w:rPr>
        <w:t xml:space="preserve">, </w:t>
      </w:r>
      <w:r w:rsidR="002963D5" w:rsidRPr="00900E8B">
        <w:rPr>
          <w:rFonts w:eastAsia="Times New Roman" w:cs="Times New Roman"/>
          <w:kern w:val="0"/>
          <w:lang w:eastAsia="pl-PL" w:bidi="ar-SA"/>
        </w:rPr>
        <w:t xml:space="preserve">iż żądana przez Pana informacja nie jest informacją publiczną. </w:t>
      </w:r>
    </w:p>
    <w:p w14:paraId="385C46A3" w14:textId="491C4FE2" w:rsidR="00AB3647" w:rsidRDefault="002963D5" w:rsidP="00093D5A">
      <w:pPr>
        <w:pStyle w:val="Textbody"/>
        <w:spacing w:before="57" w:after="57"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900E8B">
        <w:rPr>
          <w:rFonts w:eastAsia="Times New Roman" w:cs="Times New Roman"/>
          <w:kern w:val="0"/>
          <w:lang w:eastAsia="pl-PL" w:bidi="ar-SA"/>
        </w:rPr>
        <w:t xml:space="preserve">W trybie przepisów </w:t>
      </w:r>
      <w:proofErr w:type="spellStart"/>
      <w:r w:rsidRPr="00900E8B">
        <w:rPr>
          <w:rFonts w:eastAsia="Times New Roman" w:cs="Times New Roman"/>
          <w:kern w:val="0"/>
          <w:lang w:eastAsia="pl-PL" w:bidi="ar-SA"/>
        </w:rPr>
        <w:t>u.d.i.p</w:t>
      </w:r>
      <w:proofErr w:type="spellEnd"/>
      <w:r w:rsidRPr="00900E8B">
        <w:rPr>
          <w:rFonts w:eastAsia="Times New Roman" w:cs="Times New Roman"/>
          <w:kern w:val="0"/>
          <w:lang w:eastAsia="pl-PL" w:bidi="ar-SA"/>
        </w:rPr>
        <w:t>. nie można domagać się wyrażenia opinii na dany temat, przeprowadzenia oceny lub dokonania interpretacji.</w:t>
      </w:r>
      <w:r w:rsidR="000F5C9D">
        <w:rPr>
          <w:rFonts w:eastAsia="Times New Roman" w:cs="Times New Roman"/>
          <w:kern w:val="0"/>
          <w:lang w:eastAsia="pl-PL" w:bidi="ar-SA"/>
        </w:rPr>
        <w:t xml:space="preserve"> </w:t>
      </w:r>
      <w:r w:rsidRPr="00900E8B">
        <w:rPr>
          <w:rFonts w:eastAsia="Times New Roman" w:cs="Times New Roman"/>
          <w:kern w:val="0"/>
          <w:lang w:eastAsia="pl-PL" w:bidi="ar-SA"/>
        </w:rPr>
        <w:t>Z tych samych powodów, przedmiotem wniosku o udzielenie informacji publicznej nie może być również stan "świadomości" organu, gdyż informacja publiczna dotyczy sfery faktów, czyli danych, jakimi konkretny organ dysponuje (Wyrok Wojewódzkiego Sądu Administracyjnego w Gliwicach z dnia 13 września 2017 r. sygn. akt IV SAB/</w:t>
      </w:r>
      <w:proofErr w:type="spellStart"/>
      <w:r w:rsidRPr="00900E8B">
        <w:rPr>
          <w:rFonts w:eastAsia="Times New Roman" w:cs="Times New Roman"/>
          <w:kern w:val="0"/>
          <w:lang w:eastAsia="pl-PL" w:bidi="ar-SA"/>
        </w:rPr>
        <w:t>Gl</w:t>
      </w:r>
      <w:proofErr w:type="spellEnd"/>
      <w:r w:rsidRPr="00900E8B">
        <w:rPr>
          <w:rFonts w:eastAsia="Times New Roman" w:cs="Times New Roman"/>
          <w:kern w:val="0"/>
          <w:lang w:eastAsia="pl-PL" w:bidi="ar-SA"/>
        </w:rPr>
        <w:t xml:space="preserve"> 196/17). Podobnie wskazał WSA w Krakowie: Pojęcie </w:t>
      </w:r>
      <w:r w:rsidR="00AB3647" w:rsidRPr="00900E8B">
        <w:rPr>
          <w:rFonts w:eastAsia="Times New Roman" w:cs="Times New Roman"/>
          <w:kern w:val="0"/>
          <w:lang w:eastAsia="pl-PL" w:bidi="ar-SA"/>
        </w:rPr>
        <w:t xml:space="preserve">informacji publicznej należy odnosić do sfery faktów. Wyjaśnianie podstawy prawnej działań organu nie jest informacją o sprawach publicznych, nie należy bowiem </w:t>
      </w:r>
      <w:r w:rsidR="000F5C9D">
        <w:rPr>
          <w:rFonts w:eastAsia="Times New Roman" w:cs="Times New Roman"/>
          <w:kern w:val="0"/>
          <w:lang w:eastAsia="pl-PL" w:bidi="ar-SA"/>
        </w:rPr>
        <w:t xml:space="preserve">                     </w:t>
      </w:r>
      <w:r w:rsidR="00AB3647" w:rsidRPr="00900E8B">
        <w:rPr>
          <w:rFonts w:eastAsia="Times New Roman" w:cs="Times New Roman"/>
          <w:kern w:val="0"/>
          <w:lang w:eastAsia="pl-PL" w:bidi="ar-SA"/>
        </w:rPr>
        <w:t>do sfery faktów, tylko do kwestii prawnych (WSA w Krakowie w wyroku z dnia 4 września 2017 r., sygn. akt: II SAB/Kr 126/17).</w:t>
      </w:r>
    </w:p>
    <w:p w14:paraId="5E3160C0" w14:textId="275982D0" w:rsidR="00D4559B" w:rsidRDefault="00D4559B" w:rsidP="00093D5A">
      <w:pPr>
        <w:pStyle w:val="Textbody"/>
        <w:spacing w:before="57" w:after="57" w:line="276" w:lineRule="auto"/>
        <w:jc w:val="both"/>
        <w:rPr>
          <w:rFonts w:eastAsia="Times New Roman" w:cs="Times New Roman"/>
          <w:kern w:val="0"/>
          <w:lang w:eastAsia="pl-PL" w:bidi="ar-SA"/>
        </w:rPr>
      </w:pPr>
    </w:p>
    <w:p w14:paraId="73B5DB10" w14:textId="30394590" w:rsidR="00D4559B" w:rsidRPr="00427119" w:rsidRDefault="00D4559B" w:rsidP="00D4559B">
      <w:pPr>
        <w:ind w:left="56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427119">
        <w:rPr>
          <w:rFonts w:asciiTheme="minorHAnsi" w:hAnsiTheme="minorHAnsi" w:cstheme="minorHAnsi"/>
          <w:sz w:val="22"/>
          <w:szCs w:val="22"/>
        </w:rPr>
        <w:t>ZASTĘPCA BURMISTRZA</w:t>
      </w:r>
    </w:p>
    <w:p w14:paraId="22A1E4C2" w14:textId="222AF2A4" w:rsidR="00D4559B" w:rsidRPr="00427119" w:rsidRDefault="00D4559B" w:rsidP="00D4559B">
      <w:pPr>
        <w:jc w:val="both"/>
        <w:rPr>
          <w:rFonts w:asciiTheme="minorHAnsi" w:hAnsiTheme="minorHAnsi" w:cstheme="minorHAnsi"/>
          <w:sz w:val="22"/>
          <w:szCs w:val="22"/>
        </w:rPr>
      </w:pPr>
      <w:r w:rsidRPr="00427119">
        <w:rPr>
          <w:rFonts w:asciiTheme="minorHAnsi" w:hAnsiTheme="minorHAnsi" w:cstheme="minorHAnsi"/>
          <w:sz w:val="22"/>
          <w:szCs w:val="22"/>
        </w:rPr>
        <w:tab/>
      </w:r>
      <w:r w:rsidRPr="00427119">
        <w:rPr>
          <w:rFonts w:asciiTheme="minorHAnsi" w:hAnsiTheme="minorHAnsi" w:cstheme="minorHAnsi"/>
          <w:sz w:val="22"/>
          <w:szCs w:val="22"/>
        </w:rPr>
        <w:tab/>
      </w:r>
      <w:r w:rsidRPr="00427119">
        <w:rPr>
          <w:rFonts w:asciiTheme="minorHAnsi" w:hAnsiTheme="minorHAnsi" w:cstheme="minorHAnsi"/>
          <w:sz w:val="22"/>
          <w:szCs w:val="22"/>
        </w:rPr>
        <w:tab/>
      </w:r>
      <w:r w:rsidRPr="00427119">
        <w:rPr>
          <w:rFonts w:asciiTheme="minorHAnsi" w:hAnsiTheme="minorHAnsi" w:cstheme="minorHAnsi"/>
          <w:sz w:val="22"/>
          <w:szCs w:val="22"/>
        </w:rPr>
        <w:tab/>
      </w:r>
      <w:r w:rsidRPr="00427119">
        <w:rPr>
          <w:rFonts w:asciiTheme="minorHAnsi" w:hAnsiTheme="minorHAnsi" w:cstheme="minorHAnsi"/>
          <w:sz w:val="22"/>
          <w:szCs w:val="22"/>
        </w:rPr>
        <w:tab/>
      </w:r>
      <w:r w:rsidRPr="00427119">
        <w:rPr>
          <w:rFonts w:asciiTheme="minorHAnsi" w:hAnsiTheme="minorHAnsi" w:cstheme="minorHAnsi"/>
          <w:sz w:val="22"/>
          <w:szCs w:val="22"/>
        </w:rPr>
        <w:tab/>
      </w:r>
      <w:r w:rsidRPr="00427119">
        <w:rPr>
          <w:rFonts w:asciiTheme="minorHAnsi" w:hAnsiTheme="minorHAnsi" w:cstheme="minorHAnsi"/>
          <w:sz w:val="22"/>
          <w:szCs w:val="22"/>
        </w:rPr>
        <w:tab/>
      </w:r>
      <w:r w:rsidRPr="00427119">
        <w:rPr>
          <w:rFonts w:asciiTheme="minorHAnsi" w:hAnsiTheme="minorHAnsi" w:cstheme="minorHAnsi"/>
          <w:sz w:val="22"/>
          <w:szCs w:val="22"/>
        </w:rPr>
        <w:tab/>
      </w:r>
      <w:r w:rsidRPr="0042711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427119">
        <w:rPr>
          <w:rFonts w:asciiTheme="minorHAnsi" w:hAnsiTheme="minorHAnsi" w:cstheme="minorHAnsi"/>
          <w:sz w:val="22"/>
          <w:szCs w:val="22"/>
        </w:rPr>
        <w:t>GOŁDAPI</w:t>
      </w:r>
    </w:p>
    <w:p w14:paraId="7E408AAD" w14:textId="3FD9BF94" w:rsidR="005D221D" w:rsidRPr="009654D9" w:rsidRDefault="00D4559B" w:rsidP="009654D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2711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2711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2711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2711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2711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2711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2711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27119">
        <w:rPr>
          <w:rFonts w:asciiTheme="minorHAnsi" w:hAnsiTheme="minorHAnsi" w:cstheme="minorHAnsi"/>
          <w:i/>
          <w:iCs/>
          <w:sz w:val="22"/>
          <w:szCs w:val="22"/>
        </w:rPr>
        <w:tab/>
        <w:t>Joanna Magdalena Łabanowska</w:t>
      </w:r>
    </w:p>
    <w:p w14:paraId="470F6FFB" w14:textId="77777777" w:rsidR="000F5C9D" w:rsidRPr="00FA4F8E" w:rsidRDefault="000F5C9D" w:rsidP="00B200DB">
      <w:pPr>
        <w:spacing w:before="100" w:beforeAutospacing="1" w:after="100" w:afterAutospacing="1" w:line="276" w:lineRule="auto"/>
        <w:jc w:val="both"/>
        <w:rPr>
          <w:color w:val="000000" w:themeColor="text1"/>
        </w:rPr>
      </w:pPr>
    </w:p>
    <w:p w14:paraId="02C00345" w14:textId="77777777" w:rsidR="009654D9" w:rsidRDefault="009654D9" w:rsidP="00093D5A">
      <w:pPr>
        <w:pStyle w:val="Textbody"/>
        <w:spacing w:before="57" w:after="57" w:line="276" w:lineRule="auto"/>
        <w:jc w:val="both"/>
        <w:rPr>
          <w:rFonts w:cs="Times New Roman"/>
          <w:color w:val="000000"/>
          <w:sz w:val="18"/>
          <w:szCs w:val="18"/>
          <w:shd w:val="clear" w:color="auto" w:fill="FFFFFF"/>
        </w:rPr>
      </w:pPr>
    </w:p>
    <w:p w14:paraId="6608090A" w14:textId="1B4A27D7" w:rsidR="000F5C9D" w:rsidRPr="000F5C9D" w:rsidRDefault="000F5C9D" w:rsidP="00093D5A">
      <w:pPr>
        <w:pStyle w:val="Textbody"/>
        <w:spacing w:before="57" w:after="57" w:line="276" w:lineRule="auto"/>
        <w:jc w:val="both"/>
        <w:rPr>
          <w:rFonts w:cs="Times New Roman"/>
          <w:color w:val="000000"/>
          <w:sz w:val="18"/>
          <w:szCs w:val="18"/>
          <w:shd w:val="clear" w:color="auto" w:fill="FFFFFF"/>
        </w:rPr>
      </w:pPr>
      <w:r w:rsidRPr="000F5C9D">
        <w:rPr>
          <w:rFonts w:cs="Times New Roman"/>
          <w:color w:val="000000"/>
          <w:sz w:val="18"/>
          <w:szCs w:val="18"/>
          <w:shd w:val="clear" w:color="auto" w:fill="FFFFFF"/>
        </w:rPr>
        <w:t>Sporządziła: Ryszewska Agnieszka</w:t>
      </w:r>
    </w:p>
    <w:sectPr w:rsidR="000F5C9D" w:rsidRPr="000F5C9D" w:rsidSect="00A16BAE">
      <w:headerReference w:type="first" r:id="rId7"/>
      <w:footerReference w:type="first" r:id="rId8"/>
      <w:pgSz w:w="11906" w:h="16838"/>
      <w:pgMar w:top="1700" w:right="991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CCC6" w14:textId="77777777" w:rsidR="008E7901" w:rsidRDefault="008E7901">
      <w:r>
        <w:separator/>
      </w:r>
    </w:p>
  </w:endnote>
  <w:endnote w:type="continuationSeparator" w:id="0">
    <w:p w14:paraId="784856D2" w14:textId="77777777" w:rsidR="008E7901" w:rsidRDefault="008E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2D23" w14:textId="4D87DF11" w:rsidR="003856A0" w:rsidRPr="00911EF4" w:rsidRDefault="00D03F26" w:rsidP="00911EF4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4B6AD0A" wp14:editId="3682A886">
          <wp:simplePos x="0" y="0"/>
          <wp:positionH relativeFrom="page">
            <wp:posOffset>133350</wp:posOffset>
          </wp:positionH>
          <wp:positionV relativeFrom="page">
            <wp:posOffset>9477375</wp:posOffset>
          </wp:positionV>
          <wp:extent cx="1647825" cy="1123950"/>
          <wp:effectExtent l="0" t="0" r="9525" b="0"/>
          <wp:wrapNone/>
          <wp:docPr id="19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896" cy="1130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B64D" w14:textId="77777777" w:rsidR="008E7901" w:rsidRDefault="008E7901">
      <w:r>
        <w:rPr>
          <w:color w:val="000000"/>
        </w:rPr>
        <w:separator/>
      </w:r>
    </w:p>
  </w:footnote>
  <w:footnote w:type="continuationSeparator" w:id="0">
    <w:p w14:paraId="58A8D50F" w14:textId="77777777" w:rsidR="008E7901" w:rsidRDefault="008E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8349" w14:textId="195A3104" w:rsidR="003856A0" w:rsidRDefault="002557A4" w:rsidP="00D01F17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222629" wp14:editId="431EBBA6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6F6D80" w14:textId="77777777" w:rsidR="003856A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263D"/>
    <w:multiLevelType w:val="hybridMultilevel"/>
    <w:tmpl w:val="06BA6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83ABD"/>
    <w:multiLevelType w:val="hybridMultilevel"/>
    <w:tmpl w:val="8DBAA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353527">
    <w:abstractNumId w:val="0"/>
  </w:num>
  <w:num w:numId="2" w16cid:durableId="123162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01F4"/>
    <w:rsid w:val="00041DE4"/>
    <w:rsid w:val="00073F55"/>
    <w:rsid w:val="00093D5A"/>
    <w:rsid w:val="000F5C9D"/>
    <w:rsid w:val="000F7787"/>
    <w:rsid w:val="00105146"/>
    <w:rsid w:val="00160CD2"/>
    <w:rsid w:val="00182331"/>
    <w:rsid w:val="001B3D7C"/>
    <w:rsid w:val="002557A4"/>
    <w:rsid w:val="002963D5"/>
    <w:rsid w:val="002A6040"/>
    <w:rsid w:val="00364B5D"/>
    <w:rsid w:val="003656EA"/>
    <w:rsid w:val="00376903"/>
    <w:rsid w:val="003D02D3"/>
    <w:rsid w:val="003E2656"/>
    <w:rsid w:val="00406992"/>
    <w:rsid w:val="00444309"/>
    <w:rsid w:val="00446C59"/>
    <w:rsid w:val="00461902"/>
    <w:rsid w:val="004E186C"/>
    <w:rsid w:val="004E4237"/>
    <w:rsid w:val="00572579"/>
    <w:rsid w:val="00573A6D"/>
    <w:rsid w:val="005B7BFC"/>
    <w:rsid w:val="005D221D"/>
    <w:rsid w:val="006019C4"/>
    <w:rsid w:val="00610EF8"/>
    <w:rsid w:val="0062734A"/>
    <w:rsid w:val="006E2CC9"/>
    <w:rsid w:val="006F1A56"/>
    <w:rsid w:val="00751346"/>
    <w:rsid w:val="007D2096"/>
    <w:rsid w:val="0082738A"/>
    <w:rsid w:val="008326D1"/>
    <w:rsid w:val="008442E5"/>
    <w:rsid w:val="008E7901"/>
    <w:rsid w:val="00900E8B"/>
    <w:rsid w:val="00911EF4"/>
    <w:rsid w:val="009654D9"/>
    <w:rsid w:val="00965A64"/>
    <w:rsid w:val="009820A5"/>
    <w:rsid w:val="00A16BAE"/>
    <w:rsid w:val="00AB3647"/>
    <w:rsid w:val="00AF02A3"/>
    <w:rsid w:val="00AF5A12"/>
    <w:rsid w:val="00B01181"/>
    <w:rsid w:val="00B12774"/>
    <w:rsid w:val="00B200DB"/>
    <w:rsid w:val="00B61194"/>
    <w:rsid w:val="00BC4046"/>
    <w:rsid w:val="00C252FE"/>
    <w:rsid w:val="00C927EB"/>
    <w:rsid w:val="00CE6A89"/>
    <w:rsid w:val="00CF56D2"/>
    <w:rsid w:val="00D01F17"/>
    <w:rsid w:val="00D03F26"/>
    <w:rsid w:val="00D4028F"/>
    <w:rsid w:val="00D4559B"/>
    <w:rsid w:val="00DF66F2"/>
    <w:rsid w:val="00E840AB"/>
    <w:rsid w:val="00F1145E"/>
    <w:rsid w:val="00F26B69"/>
    <w:rsid w:val="00F87372"/>
    <w:rsid w:val="00FA4F8E"/>
    <w:rsid w:val="00FA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45089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paragraph" w:styleId="NormalnyWeb">
    <w:name w:val="Normal (Web)"/>
    <w:basedOn w:val="Normalny"/>
    <w:uiPriority w:val="99"/>
    <w:unhideWhenUsed/>
    <w:rsid w:val="002963D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3656EA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2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8</cp:revision>
  <cp:lastPrinted>2022-08-17T11:26:00Z</cp:lastPrinted>
  <dcterms:created xsi:type="dcterms:W3CDTF">2022-08-17T09:05:00Z</dcterms:created>
  <dcterms:modified xsi:type="dcterms:W3CDTF">2022-09-07T12:12:00Z</dcterms:modified>
</cp:coreProperties>
</file>