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A5A39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6D57F0" w:rsidRPr="006D57F0">
        <w:rPr>
          <w:rFonts w:eastAsia="Calibri"/>
          <w:b/>
          <w:sz w:val="22"/>
          <w:szCs w:val="22"/>
        </w:rPr>
        <w:t>Zajęcia z socjoterapii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6D57F0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6D57F0">
              <w:rPr>
                <w:b/>
                <w:sz w:val="22"/>
                <w:szCs w:val="22"/>
              </w:rPr>
              <w:t>128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6D57F0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6D57F0">
        <w:rPr>
          <w:rFonts w:ascii="Times New Roman" w:hAnsi="Times New Roman" w:cs="Times New Roman"/>
          <w:b/>
        </w:rPr>
        <w:t>Zajęcia z socjoterapii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6D57F0" w:rsidP="006D57F0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D57F0">
        <w:rPr>
          <w:rFonts w:ascii="Times New Roman" w:hAnsi="Times New Roman" w:cs="Times New Roman"/>
        </w:rPr>
        <w:t>Podstawowym celem zajęć socjoterapeutycznych jest odreagowanie emocjonalne oraz nabywanie nowych umiejętności w toku zajęć grupowych. Głównym zadaniem podczas spotkań jest stworzenie każdemu uczestnikowi przyjaznej i bezpiecznej atmosfery. Podczas zajęć uczniowie uczą się rozumieć własne potrzeby, aktywizować się, koncentrować, odprężać, wypoczywać, redukować napięcie emocjonalne.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6D57F0" w:rsidP="006D57F0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D57F0">
        <w:rPr>
          <w:rFonts w:ascii="Times New Roman" w:hAnsi="Times New Roman" w:cs="Times New Roman"/>
        </w:rPr>
        <w:t>W zależności od potrzeb danej jednostki zajęcia prowadzone będą w formie indywidulanej lub grupowej w wymiarze 52 godzin w roku 2017 i 76 godzin miesięcznie przez 6 miesięcy w roku 2018 (z przerwą wakacyjną w lipcu i sierpniu) w okresie od dnia podpisania umowy do 30 czerwca 2018 roku. Maksymalna łączna liczba godzin: 128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</w:t>
      </w:r>
      <w:r w:rsidR="00075507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>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9E59A4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9E59A4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48" w:rsidRDefault="00CA6248">
      <w:r>
        <w:separator/>
      </w:r>
    </w:p>
  </w:endnote>
  <w:endnote w:type="continuationSeparator" w:id="0">
    <w:p w:rsidR="00CA6248" w:rsidRDefault="00C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CA6248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48" w:rsidRDefault="00CA6248">
      <w:r>
        <w:separator/>
      </w:r>
    </w:p>
  </w:footnote>
  <w:footnote w:type="continuationSeparator" w:id="0">
    <w:p w:rsidR="00CA6248" w:rsidRDefault="00CA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75507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5A39"/>
    <w:rsid w:val="001A6FDD"/>
    <w:rsid w:val="001A74B8"/>
    <w:rsid w:val="001C1C5C"/>
    <w:rsid w:val="001F7006"/>
    <w:rsid w:val="001F7EB7"/>
    <w:rsid w:val="002055CB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F0356"/>
    <w:rsid w:val="00602C7A"/>
    <w:rsid w:val="00610BC4"/>
    <w:rsid w:val="0061121B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6247"/>
    <w:rsid w:val="009B0F59"/>
    <w:rsid w:val="009B4F07"/>
    <w:rsid w:val="009C08D6"/>
    <w:rsid w:val="009E59A4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93160"/>
    <w:rsid w:val="00CA4285"/>
    <w:rsid w:val="00CA6248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FD17-72FE-47A3-BDE5-59A41404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6</cp:revision>
  <dcterms:created xsi:type="dcterms:W3CDTF">2017-07-04T12:09:00Z</dcterms:created>
  <dcterms:modified xsi:type="dcterms:W3CDTF">2017-07-17T07:37:00Z</dcterms:modified>
</cp:coreProperties>
</file>