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221956" w14:textId="31570A19" w:rsidR="000850EE" w:rsidRPr="003B610F" w:rsidRDefault="006F7D87">
      <w:pPr>
        <w:rPr>
          <w:rFonts w:ascii="Times New Roman" w:hAnsi="Times New Roman" w:cs="Times New Roman"/>
          <w:b/>
          <w:sz w:val="24"/>
          <w:szCs w:val="24"/>
        </w:rPr>
      </w:pPr>
      <w:r w:rsidRPr="003B610F">
        <w:rPr>
          <w:rFonts w:ascii="Times New Roman" w:hAnsi="Times New Roman" w:cs="Times New Roman"/>
          <w:sz w:val="24"/>
          <w:szCs w:val="24"/>
        </w:rPr>
        <w:tab/>
      </w:r>
      <w:r w:rsidRPr="003B610F">
        <w:rPr>
          <w:rFonts w:ascii="Times New Roman" w:hAnsi="Times New Roman" w:cs="Times New Roman"/>
          <w:sz w:val="24"/>
          <w:szCs w:val="24"/>
        </w:rPr>
        <w:tab/>
      </w:r>
      <w:r w:rsidRPr="003B610F">
        <w:rPr>
          <w:rFonts w:ascii="Times New Roman" w:hAnsi="Times New Roman" w:cs="Times New Roman"/>
          <w:sz w:val="24"/>
          <w:szCs w:val="24"/>
        </w:rPr>
        <w:tab/>
      </w:r>
      <w:r w:rsidRPr="003B610F">
        <w:rPr>
          <w:rFonts w:ascii="Times New Roman" w:hAnsi="Times New Roman" w:cs="Times New Roman"/>
          <w:sz w:val="24"/>
          <w:szCs w:val="24"/>
        </w:rPr>
        <w:tab/>
      </w:r>
      <w:r w:rsidRPr="003B610F">
        <w:rPr>
          <w:rFonts w:ascii="Times New Roman" w:hAnsi="Times New Roman" w:cs="Times New Roman"/>
          <w:sz w:val="24"/>
          <w:szCs w:val="24"/>
        </w:rPr>
        <w:tab/>
      </w:r>
      <w:r w:rsidRPr="003B610F">
        <w:rPr>
          <w:rFonts w:ascii="Times New Roman" w:hAnsi="Times New Roman" w:cs="Times New Roman"/>
          <w:sz w:val="24"/>
          <w:szCs w:val="24"/>
        </w:rPr>
        <w:tab/>
      </w:r>
      <w:r w:rsidRPr="003B610F">
        <w:rPr>
          <w:rFonts w:ascii="Times New Roman" w:hAnsi="Times New Roman" w:cs="Times New Roman"/>
          <w:sz w:val="24"/>
          <w:szCs w:val="24"/>
        </w:rPr>
        <w:tab/>
      </w:r>
      <w:r w:rsidRPr="003B610F">
        <w:rPr>
          <w:rFonts w:ascii="Times New Roman" w:hAnsi="Times New Roman" w:cs="Times New Roman"/>
          <w:sz w:val="24"/>
          <w:szCs w:val="24"/>
        </w:rPr>
        <w:tab/>
      </w:r>
      <w:r w:rsidRPr="003B610F">
        <w:rPr>
          <w:rFonts w:ascii="Times New Roman" w:hAnsi="Times New Roman" w:cs="Times New Roman"/>
          <w:sz w:val="24"/>
          <w:szCs w:val="24"/>
        </w:rPr>
        <w:tab/>
      </w:r>
      <w:r w:rsidR="00591A8B" w:rsidRPr="003B610F">
        <w:rPr>
          <w:rFonts w:ascii="Times New Roman" w:hAnsi="Times New Roman" w:cs="Times New Roman"/>
          <w:b/>
          <w:sz w:val="24"/>
          <w:szCs w:val="24"/>
        </w:rPr>
        <w:t>Załącznik nr 2</w:t>
      </w:r>
      <w:r w:rsidR="002963FF" w:rsidRPr="003B610F">
        <w:rPr>
          <w:rFonts w:ascii="Times New Roman" w:hAnsi="Times New Roman" w:cs="Times New Roman"/>
          <w:b/>
          <w:sz w:val="24"/>
          <w:szCs w:val="24"/>
        </w:rPr>
        <w:t xml:space="preserve">- Część </w:t>
      </w:r>
      <w:r w:rsidR="002A0CD9">
        <w:rPr>
          <w:rFonts w:ascii="Times New Roman" w:hAnsi="Times New Roman" w:cs="Times New Roman"/>
          <w:b/>
          <w:sz w:val="24"/>
          <w:szCs w:val="24"/>
        </w:rPr>
        <w:t>6</w:t>
      </w:r>
    </w:p>
    <w:p w14:paraId="2432C86B" w14:textId="77777777" w:rsidR="006F7D87" w:rsidRPr="003B610F" w:rsidRDefault="006F7D87">
      <w:pPr>
        <w:rPr>
          <w:rFonts w:ascii="Times New Roman" w:hAnsi="Times New Roman" w:cs="Times New Roman"/>
          <w:b/>
          <w:sz w:val="24"/>
          <w:szCs w:val="24"/>
        </w:rPr>
      </w:pPr>
      <w:r w:rsidRPr="003B610F">
        <w:rPr>
          <w:rFonts w:ascii="Times New Roman" w:hAnsi="Times New Roman" w:cs="Times New Roman"/>
          <w:b/>
          <w:sz w:val="24"/>
          <w:szCs w:val="24"/>
        </w:rPr>
        <w:tab/>
      </w:r>
      <w:r w:rsidRPr="003B610F">
        <w:rPr>
          <w:rFonts w:ascii="Times New Roman" w:hAnsi="Times New Roman" w:cs="Times New Roman"/>
          <w:b/>
          <w:sz w:val="24"/>
          <w:szCs w:val="24"/>
        </w:rPr>
        <w:tab/>
        <w:t>SZCZEGÓŁOWY OPIS PRZEDMIOTU ZAMÓWIENIA</w:t>
      </w:r>
    </w:p>
    <w:p w14:paraId="4B3F71FC" w14:textId="77777777" w:rsidR="00570E9B" w:rsidRPr="003B610F" w:rsidRDefault="008060BD" w:rsidP="00570E9B">
      <w:pPr>
        <w:pStyle w:val="Standard"/>
        <w:jc w:val="center"/>
        <w:rPr>
          <w:rFonts w:eastAsia="Times New Roman" w:cs="Times New Roman"/>
          <w:b/>
          <w:bCs/>
          <w:lang w:val="pl-PL" w:bidi="ar-SA"/>
        </w:rPr>
      </w:pPr>
      <w:r w:rsidRPr="003B610F">
        <w:rPr>
          <w:rFonts w:eastAsia="Times New Roman" w:cs="Times New Roman"/>
          <w:b/>
          <w:bCs/>
          <w:lang w:val="pl-PL" w:bidi="ar-SA"/>
        </w:rPr>
        <w:t xml:space="preserve">Dostawa i montaż urządzeń siłowni zewnętrznej </w:t>
      </w:r>
      <w:r w:rsidR="00570E9B" w:rsidRPr="003B610F">
        <w:rPr>
          <w:rFonts w:eastAsia="Times New Roman" w:cs="Times New Roman"/>
          <w:b/>
          <w:bCs/>
          <w:lang w:val="pl-PL" w:bidi="ar-SA"/>
        </w:rPr>
        <w:t xml:space="preserve">oraz urządzeń zabawowych </w:t>
      </w:r>
    </w:p>
    <w:p w14:paraId="5C04A477" w14:textId="77777777" w:rsidR="008060BD" w:rsidRPr="003B610F" w:rsidRDefault="00570E9B" w:rsidP="00570E9B">
      <w:pPr>
        <w:pStyle w:val="Standard"/>
        <w:jc w:val="center"/>
        <w:rPr>
          <w:rFonts w:eastAsia="Times New Roman" w:cs="Times New Roman"/>
          <w:b/>
          <w:bCs/>
          <w:lang w:val="pl-PL" w:bidi="ar-SA"/>
        </w:rPr>
      </w:pPr>
      <w:r w:rsidRPr="003B610F">
        <w:rPr>
          <w:rFonts w:eastAsia="Times New Roman" w:cs="Times New Roman"/>
          <w:b/>
          <w:bCs/>
          <w:lang w:val="pl-PL" w:bidi="ar-SA"/>
        </w:rPr>
        <w:t>na terenie gminy Gołdap</w:t>
      </w:r>
    </w:p>
    <w:p w14:paraId="392653DB" w14:textId="77777777" w:rsidR="00570E9B" w:rsidRPr="003B610F" w:rsidRDefault="00570E9B" w:rsidP="00570E9B">
      <w:pPr>
        <w:pStyle w:val="Standard"/>
        <w:jc w:val="center"/>
        <w:rPr>
          <w:rFonts w:eastAsia="Times New Roman" w:cs="Times New Roman"/>
          <w:b/>
          <w:bCs/>
          <w:lang w:val="pl-PL" w:bidi="ar-SA"/>
        </w:rPr>
      </w:pPr>
    </w:p>
    <w:p w14:paraId="0E6BBE3F" w14:textId="1DCE3FE3" w:rsidR="00570E9B" w:rsidRPr="003B610F" w:rsidRDefault="007577FE" w:rsidP="00570E9B">
      <w:pPr>
        <w:pStyle w:val="Standard"/>
        <w:jc w:val="both"/>
        <w:rPr>
          <w:rFonts w:eastAsia="Times New Roman" w:cs="Times New Roman"/>
          <w:b/>
          <w:bCs/>
          <w:lang w:val="pl-PL" w:bidi="ar-SA"/>
        </w:rPr>
      </w:pPr>
      <w:r w:rsidRPr="003B610F">
        <w:rPr>
          <w:rFonts w:eastAsia="Times New Roman" w:cs="Times New Roman"/>
          <w:b/>
          <w:bCs/>
          <w:lang w:val="pl-PL" w:bidi="ar-SA"/>
        </w:rPr>
        <w:t>C</w:t>
      </w:r>
      <w:r w:rsidR="002963FF" w:rsidRPr="003B610F">
        <w:rPr>
          <w:rFonts w:eastAsia="Times New Roman" w:cs="Times New Roman"/>
          <w:b/>
          <w:bCs/>
          <w:lang w:val="pl-PL" w:bidi="ar-SA"/>
        </w:rPr>
        <w:t xml:space="preserve">zęść </w:t>
      </w:r>
      <w:r w:rsidR="002A0CD9">
        <w:rPr>
          <w:rFonts w:eastAsia="Times New Roman" w:cs="Times New Roman"/>
          <w:b/>
          <w:bCs/>
          <w:lang w:val="pl-PL" w:bidi="ar-SA"/>
        </w:rPr>
        <w:t>6</w:t>
      </w:r>
      <w:r w:rsidRPr="003B610F">
        <w:rPr>
          <w:rFonts w:eastAsia="Times New Roman" w:cs="Times New Roman"/>
          <w:b/>
          <w:bCs/>
          <w:lang w:val="pl-PL" w:bidi="ar-SA"/>
        </w:rPr>
        <w:t xml:space="preserve">- Dostawa i montaż </w:t>
      </w:r>
      <w:r w:rsidR="002A0CD9">
        <w:rPr>
          <w:rFonts w:eastAsia="Times New Roman" w:cs="Times New Roman"/>
          <w:b/>
          <w:bCs/>
          <w:lang w:val="pl-PL" w:bidi="ar-SA"/>
        </w:rPr>
        <w:t>urządzenia zabawowego</w:t>
      </w:r>
      <w:r w:rsidR="00570E9B" w:rsidRPr="003B610F">
        <w:rPr>
          <w:rFonts w:eastAsia="Times New Roman" w:cs="Times New Roman"/>
          <w:b/>
          <w:bCs/>
          <w:lang w:val="pl-PL" w:bidi="ar-SA"/>
        </w:rPr>
        <w:t xml:space="preserve"> </w:t>
      </w:r>
      <w:r w:rsidR="0080721B">
        <w:rPr>
          <w:rFonts w:eastAsia="Times New Roman" w:cs="Times New Roman"/>
          <w:b/>
          <w:bCs/>
          <w:lang w:val="pl-PL" w:bidi="ar-SA"/>
        </w:rPr>
        <w:t xml:space="preserve">na plac zabaw </w:t>
      </w:r>
      <w:r w:rsidR="00D510D3">
        <w:rPr>
          <w:rFonts w:eastAsia="Times New Roman" w:cs="Times New Roman"/>
          <w:b/>
          <w:bCs/>
          <w:lang w:val="pl-PL" w:bidi="ar-SA"/>
        </w:rPr>
        <w:t xml:space="preserve">w miejscowości </w:t>
      </w:r>
      <w:r w:rsidR="002A0CD9">
        <w:rPr>
          <w:rFonts w:eastAsia="Times New Roman" w:cs="Times New Roman"/>
          <w:b/>
          <w:bCs/>
          <w:lang w:val="pl-PL" w:bidi="ar-SA"/>
        </w:rPr>
        <w:t>Górne</w:t>
      </w:r>
    </w:p>
    <w:p w14:paraId="566E2784" w14:textId="77777777" w:rsidR="007577FE" w:rsidRPr="003B610F" w:rsidRDefault="007577FE" w:rsidP="00570E9B">
      <w:pPr>
        <w:pStyle w:val="Standard"/>
        <w:jc w:val="both"/>
        <w:rPr>
          <w:rFonts w:cs="Times New Roman"/>
          <w:b/>
          <w:lang w:val="pl-PL"/>
        </w:rPr>
      </w:pPr>
    </w:p>
    <w:p w14:paraId="5AEEC85F" w14:textId="636D7D65" w:rsidR="007577FE" w:rsidRPr="00D510D3" w:rsidRDefault="007577FE" w:rsidP="002963FF">
      <w:pPr>
        <w:pStyle w:val="Standard"/>
        <w:jc w:val="both"/>
        <w:rPr>
          <w:rFonts w:eastAsia="Times New Roman" w:cs="Times New Roman"/>
          <w:b/>
          <w:bCs/>
          <w:lang w:val="pl-PL" w:bidi="ar-SA"/>
        </w:rPr>
      </w:pPr>
      <w:r w:rsidRPr="003B610F">
        <w:rPr>
          <w:rFonts w:cs="Times New Roman"/>
          <w:b/>
          <w:lang w:val="pl-PL"/>
        </w:rPr>
        <w:t xml:space="preserve">Przedmiotem zamówienia jest dostawa i montaż </w:t>
      </w:r>
      <w:r w:rsidR="002A0CD9">
        <w:rPr>
          <w:rFonts w:eastAsia="Times New Roman" w:cs="Times New Roman"/>
          <w:b/>
          <w:bCs/>
          <w:lang w:val="pl-PL" w:bidi="ar-SA"/>
        </w:rPr>
        <w:t>urządzenia zabawowego</w:t>
      </w:r>
      <w:r w:rsidR="000207D8" w:rsidRPr="003B610F">
        <w:rPr>
          <w:rFonts w:eastAsia="Times New Roman" w:cs="Times New Roman"/>
          <w:b/>
          <w:bCs/>
          <w:lang w:val="pl-PL" w:bidi="ar-SA"/>
        </w:rPr>
        <w:t xml:space="preserve"> </w:t>
      </w:r>
      <w:r w:rsidR="000207D8">
        <w:rPr>
          <w:rFonts w:eastAsia="Times New Roman" w:cs="Times New Roman"/>
          <w:b/>
          <w:bCs/>
          <w:lang w:val="pl-PL" w:bidi="ar-SA"/>
        </w:rPr>
        <w:t xml:space="preserve">na plac zabaw w miejscowości </w:t>
      </w:r>
      <w:r w:rsidR="002A0CD9">
        <w:rPr>
          <w:rFonts w:eastAsia="Times New Roman" w:cs="Times New Roman"/>
          <w:b/>
          <w:bCs/>
          <w:lang w:val="pl-PL" w:bidi="ar-SA"/>
        </w:rPr>
        <w:t>Górne</w:t>
      </w:r>
      <w:r w:rsidR="000207D8">
        <w:rPr>
          <w:rFonts w:eastAsia="Times New Roman" w:cs="Times New Roman"/>
          <w:b/>
          <w:bCs/>
          <w:lang w:val="pl-PL" w:bidi="ar-SA"/>
        </w:rPr>
        <w:t xml:space="preserve"> </w:t>
      </w:r>
      <w:r w:rsidR="00D510D3" w:rsidRPr="004B1661">
        <w:rPr>
          <w:rFonts w:cs="Times New Roman"/>
          <w:b/>
          <w:lang w:val="pl-PL"/>
        </w:rPr>
        <w:t>(</w:t>
      </w:r>
      <w:r w:rsidR="002A0CD9" w:rsidRPr="002A0CD9">
        <w:rPr>
          <w:b/>
          <w:lang w:val="pl-PL"/>
        </w:rPr>
        <w:t>dz. nr geod. 144/5 obręb Górne</w:t>
      </w:r>
      <w:r w:rsidR="00B70923" w:rsidRPr="004B1661">
        <w:rPr>
          <w:b/>
        </w:rPr>
        <w:t>)</w:t>
      </w:r>
      <w:r w:rsidR="00D510D3" w:rsidRPr="004B1661">
        <w:rPr>
          <w:b/>
        </w:rPr>
        <w:t>,</w:t>
      </w:r>
      <w:r w:rsidR="00D510D3">
        <w:rPr>
          <w:b/>
        </w:rPr>
        <w:t xml:space="preserve"> </w:t>
      </w:r>
      <w:r w:rsidR="002963FF" w:rsidRPr="003B610F">
        <w:rPr>
          <w:rFonts w:cs="Times New Roman"/>
          <w:b/>
          <w:lang w:val="pl-PL"/>
        </w:rPr>
        <w:t xml:space="preserve">tj.: </w:t>
      </w:r>
    </w:p>
    <w:p w14:paraId="2239207F" w14:textId="5329339D" w:rsidR="002A0CD9" w:rsidRDefault="003B610F" w:rsidP="002A0CD9">
      <w:pPr>
        <w:pStyle w:val="Standard"/>
        <w:jc w:val="both"/>
        <w:rPr>
          <w:rFonts w:cs="Times New Roman"/>
          <w:lang w:val="pl-PL"/>
        </w:rPr>
      </w:pPr>
      <w:r>
        <w:rPr>
          <w:rFonts w:cs="Times New Roman"/>
          <w:lang w:val="pl-PL"/>
        </w:rPr>
        <w:t>1)</w:t>
      </w:r>
      <w:r w:rsidR="002A0CD9">
        <w:rPr>
          <w:rFonts w:cs="Times New Roman"/>
          <w:lang w:val="pl-PL"/>
        </w:rPr>
        <w:t xml:space="preserve"> </w:t>
      </w:r>
      <w:r w:rsidR="002A0CD9" w:rsidRPr="003B610F">
        <w:rPr>
          <w:rFonts w:cs="Times New Roman"/>
          <w:lang w:val="pl-PL"/>
        </w:rPr>
        <w:t xml:space="preserve">urządzenie zabawowe- </w:t>
      </w:r>
      <w:r w:rsidR="002A0CD9">
        <w:rPr>
          <w:rFonts w:cs="Times New Roman"/>
          <w:lang w:val="pl-PL"/>
        </w:rPr>
        <w:t>zestaw zabawowy ze zjeżdżalniami i olinowaną ścianką do wspinania</w:t>
      </w:r>
    </w:p>
    <w:p w14:paraId="6BE58474" w14:textId="04A05D31" w:rsidR="004B1661" w:rsidRPr="003B610F" w:rsidRDefault="004B1661" w:rsidP="000207D8">
      <w:pPr>
        <w:pStyle w:val="Standard"/>
        <w:jc w:val="both"/>
        <w:rPr>
          <w:rFonts w:cs="Times New Roman"/>
          <w:lang w:val="pl-PL"/>
        </w:rPr>
      </w:pPr>
    </w:p>
    <w:p w14:paraId="33782BC8" w14:textId="77777777" w:rsidR="006A465F" w:rsidRDefault="006A465F" w:rsidP="006A465F">
      <w:pPr>
        <w:jc w:val="both"/>
        <w:rPr>
          <w:rFonts w:ascii="Times New Roman" w:hAnsi="Times New Roman" w:cs="Times New Roman"/>
          <w:bCs/>
          <w:i/>
          <w:kern w:val="1"/>
          <w:sz w:val="24"/>
          <w:szCs w:val="24"/>
          <w:lang w:eastAsia="zh-CN"/>
        </w:rPr>
      </w:pPr>
      <w:r w:rsidRPr="008060BD">
        <w:rPr>
          <w:rFonts w:ascii="Times New Roman" w:hAnsi="Times New Roman" w:cs="Times New Roman"/>
          <w:b/>
          <w:bCs/>
          <w:kern w:val="1"/>
          <w:sz w:val="24"/>
          <w:szCs w:val="24"/>
          <w:lang w:eastAsia="zh-CN"/>
        </w:rPr>
        <w:t>Ze względu na specyfikę przedmiot</w:t>
      </w:r>
      <w:r>
        <w:rPr>
          <w:rFonts w:ascii="Times New Roman" w:hAnsi="Times New Roman" w:cs="Times New Roman"/>
          <w:b/>
          <w:bCs/>
          <w:kern w:val="1"/>
          <w:sz w:val="24"/>
          <w:szCs w:val="24"/>
          <w:lang w:eastAsia="zh-CN"/>
        </w:rPr>
        <w:t>u</w:t>
      </w:r>
      <w:r w:rsidRPr="008060BD">
        <w:rPr>
          <w:rFonts w:ascii="Times New Roman" w:hAnsi="Times New Roman" w:cs="Times New Roman"/>
          <w:b/>
          <w:bCs/>
          <w:kern w:val="1"/>
          <w:sz w:val="24"/>
          <w:szCs w:val="24"/>
          <w:lang w:eastAsia="zh-CN"/>
        </w:rPr>
        <w:t xml:space="preserve"> zamówienia, Zamawiający nie może opisać przedmiotu zamówienia za pomocą dokładnie dostatecznych określeń, zwłaszcza w zakresie wyglądu urządzeń, dlatego posługuje sie </w:t>
      </w:r>
      <w:r w:rsidRPr="00AB29B5">
        <w:rPr>
          <w:rFonts w:ascii="Times New Roman" w:hAnsi="Times New Roman" w:cs="Times New Roman"/>
          <w:b/>
          <w:bCs/>
          <w:kern w:val="1"/>
          <w:sz w:val="24"/>
          <w:szCs w:val="24"/>
          <w:u w:val="single"/>
          <w:lang w:eastAsia="zh-CN"/>
        </w:rPr>
        <w:t>przykładowymi wizualizacjami urządze</w:t>
      </w:r>
      <w:r>
        <w:rPr>
          <w:rFonts w:ascii="Times New Roman" w:hAnsi="Times New Roman" w:cs="Times New Roman"/>
          <w:b/>
          <w:bCs/>
          <w:kern w:val="1"/>
          <w:sz w:val="24"/>
          <w:szCs w:val="24"/>
          <w:u w:val="single"/>
          <w:lang w:eastAsia="zh-CN"/>
        </w:rPr>
        <w:t>nia</w:t>
      </w:r>
      <w:r>
        <w:rPr>
          <w:rFonts w:ascii="Times New Roman" w:hAnsi="Times New Roman" w:cs="Times New Roman"/>
          <w:b/>
          <w:bCs/>
          <w:kern w:val="1"/>
          <w:sz w:val="24"/>
          <w:szCs w:val="24"/>
          <w:lang w:eastAsia="zh-CN"/>
        </w:rPr>
        <w:t>.</w:t>
      </w:r>
    </w:p>
    <w:p w14:paraId="243475D8" w14:textId="77777777" w:rsidR="003B610F" w:rsidRDefault="003B610F" w:rsidP="003B61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Podstawowe wymagane parametry urządzenia: </w:t>
      </w:r>
    </w:p>
    <w:p w14:paraId="14891224" w14:textId="32C050CE" w:rsidR="000207D8" w:rsidRPr="003B610F" w:rsidRDefault="00F23E6F" w:rsidP="000207D8">
      <w:pPr>
        <w:pStyle w:val="Standard"/>
        <w:jc w:val="both"/>
        <w:rPr>
          <w:rFonts w:cs="Times New Roman"/>
          <w:lang w:val="pl-PL"/>
        </w:rPr>
      </w:pPr>
      <w:r>
        <w:rPr>
          <w:rFonts w:cs="Times New Roman"/>
          <w:bCs/>
        </w:rPr>
        <w:t xml:space="preserve"> </w:t>
      </w:r>
      <w:r w:rsidR="004B1661" w:rsidRPr="004B1661">
        <w:rPr>
          <w:rFonts w:cs="Times New Roman"/>
          <w:b/>
          <w:u w:val="single"/>
        </w:rPr>
        <w:t>1)</w:t>
      </w:r>
      <w:r w:rsidR="004B1661" w:rsidRPr="00AF2535">
        <w:rPr>
          <w:rFonts w:cs="Times New Roman"/>
          <w:b/>
          <w:u w:val="single"/>
        </w:rPr>
        <w:t xml:space="preserve"> </w:t>
      </w:r>
      <w:r w:rsidR="00B93A1B" w:rsidRPr="00B93A1B">
        <w:rPr>
          <w:rFonts w:cs="Times New Roman"/>
          <w:b/>
          <w:bCs/>
          <w:u w:val="single"/>
          <w:lang w:val="pl-PL"/>
        </w:rPr>
        <w:t>urządzenie zabawowe- zestaw zabawowy ze zjeżdżalniami i olinowaną ścianką do wspinania:</w:t>
      </w:r>
    </w:p>
    <w:p w14:paraId="34099232" w14:textId="16E8C4EE" w:rsidR="00B93A1B" w:rsidRDefault="00B93A1B" w:rsidP="00B93A1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zestaw składający się z następujących elementów: </w:t>
      </w:r>
    </w:p>
    <w:p w14:paraId="6E3A50EB" w14:textId="232021BD" w:rsidR="00B93A1B" w:rsidRPr="002F6349" w:rsidRDefault="00B93A1B" w:rsidP="00B93A1B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2F634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dwie wieże z dachem dwuspadowym,</w:t>
      </w:r>
    </w:p>
    <w:p w14:paraId="329475BE" w14:textId="6365A9CD" w:rsidR="00B93A1B" w:rsidRPr="002F6349" w:rsidRDefault="00B93A1B" w:rsidP="00B93A1B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2F634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dwa ślizgi, ślizgawki,</w:t>
      </w:r>
    </w:p>
    <w:p w14:paraId="0475D5BD" w14:textId="7EAF9CE2" w:rsidR="00B93A1B" w:rsidRPr="002F6349" w:rsidRDefault="00B93A1B" w:rsidP="00B93A1B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2F634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wejście schody, </w:t>
      </w:r>
    </w:p>
    <w:p w14:paraId="32227F5E" w14:textId="74B3968A" w:rsidR="00B93A1B" w:rsidRPr="002F6349" w:rsidRDefault="00B93A1B" w:rsidP="00B93A1B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2F634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miejsce na drążek do wspinania się, </w:t>
      </w:r>
    </w:p>
    <w:p w14:paraId="7B8565A8" w14:textId="1513C8F4" w:rsidR="00B93A1B" w:rsidRPr="002F6349" w:rsidRDefault="00B93A1B" w:rsidP="00B93A1B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2F634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tunel, </w:t>
      </w:r>
    </w:p>
    <w:p w14:paraId="26AD2A7F" w14:textId="5C76355E" w:rsidR="00B93A1B" w:rsidRPr="002F6349" w:rsidRDefault="00B93A1B" w:rsidP="00B93A1B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2F634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ścianka z olinowanie do wspinaczki, przeplotnia linowa,</w:t>
      </w:r>
    </w:p>
    <w:p w14:paraId="3DEA47FE" w14:textId="5A059F78" w:rsidR="00B93A1B" w:rsidRPr="002F6349" w:rsidRDefault="00B93A1B" w:rsidP="00B93A1B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2F634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most,</w:t>
      </w:r>
    </w:p>
    <w:p w14:paraId="056F4E71" w14:textId="1FCC9C5D" w:rsidR="00B93A1B" w:rsidRPr="002F6349" w:rsidRDefault="00B93A1B" w:rsidP="00B93A1B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2F634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jedna ścianka boczna przy wieży do wspinania się.</w:t>
      </w:r>
    </w:p>
    <w:p w14:paraId="4799DBFC" w14:textId="2CAB9F49" w:rsidR="00B93A1B" w:rsidRDefault="00B93A1B" w:rsidP="00B93A1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dachy, poręcze boczne i inne elementy dekoracyjne wykonane z tworzywa HDPE lub sklejki wodoodpornej, </w:t>
      </w:r>
    </w:p>
    <w:p w14:paraId="7499396C" w14:textId="7DB48A17" w:rsidR="00B93A1B" w:rsidRDefault="00B93A1B" w:rsidP="00B93A1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konstrukcja wykonana z </w:t>
      </w:r>
      <w:r w:rsidRPr="00B93A1B">
        <w:rPr>
          <w:rFonts w:ascii="Times New Roman" w:hAnsi="Times New Roman" w:cs="Times New Roman"/>
          <w:color w:val="000000" w:themeColor="text1"/>
          <w:sz w:val="24"/>
          <w:szCs w:val="24"/>
        </w:rPr>
        <w:t>drewna zaimpregnowanego,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</w:p>
    <w:p w14:paraId="353CCD23" w14:textId="77777777" w:rsidR="00B93A1B" w:rsidRDefault="00B93A1B" w:rsidP="00B93A1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tunel wykonany z wytrzymałego tworzywa sztucznego,</w:t>
      </w:r>
    </w:p>
    <w:p w14:paraId="78967694" w14:textId="55D073B1" w:rsidR="00B93A1B" w:rsidRDefault="00B93A1B" w:rsidP="00B93A1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ślizgawki wykonane z tworzywa sztucznego,  </w:t>
      </w:r>
    </w:p>
    <w:p w14:paraId="4806D6C4" w14:textId="38F32A4A" w:rsidR="00B93A1B" w:rsidRDefault="00B93A1B" w:rsidP="00B93A1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przeplotnia linowa wykonana z lin polipropylenowych, </w:t>
      </w:r>
    </w:p>
    <w:p w14:paraId="63AA1C51" w14:textId="29E36D1B" w:rsidR="00B93A1B" w:rsidRDefault="00B93A1B" w:rsidP="00B93A1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drążek do wspinania się wykonany z metalu lub stali ocynkowanej, malowane proszkowo, </w:t>
      </w:r>
    </w:p>
    <w:p w14:paraId="796FC2E0" w14:textId="77777777" w:rsidR="00B93A1B" w:rsidRPr="00B43A24" w:rsidRDefault="00B93A1B" w:rsidP="00B93A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m</w:t>
      </w:r>
      <w:r w:rsidRPr="003F7CAF">
        <w:rPr>
          <w:rFonts w:ascii="Times New Roman" w:eastAsia="Calibri" w:hAnsi="Times New Roman" w:cs="Times New Roman"/>
          <w:sz w:val="24"/>
          <w:szCs w:val="24"/>
        </w:rPr>
        <w:t>ontaż urządze</w:t>
      </w:r>
      <w:r>
        <w:rPr>
          <w:rFonts w:ascii="Times New Roman" w:eastAsia="Calibri" w:hAnsi="Times New Roman" w:cs="Times New Roman"/>
          <w:sz w:val="24"/>
          <w:szCs w:val="24"/>
        </w:rPr>
        <w:t>nia</w:t>
      </w:r>
      <w:r w:rsidRPr="003F7CA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zabawowego odbywać się winien zgodnie </w:t>
      </w:r>
      <w:r w:rsidRPr="003F7CAF">
        <w:rPr>
          <w:rFonts w:ascii="Times New Roman" w:eastAsia="Calibri" w:hAnsi="Times New Roman" w:cs="Times New Roman"/>
          <w:sz w:val="24"/>
          <w:szCs w:val="24"/>
        </w:rPr>
        <w:t>z obowiązującymi przepisami i zaleceniami producenta, z takim zastrzeżeniem, że fundamenty muszą być stabilne i bezpi</w:t>
      </w:r>
      <w:r>
        <w:rPr>
          <w:rFonts w:ascii="Times New Roman" w:eastAsia="Calibri" w:hAnsi="Times New Roman" w:cs="Times New Roman"/>
          <w:sz w:val="24"/>
          <w:szCs w:val="24"/>
        </w:rPr>
        <w:t xml:space="preserve">eczne oraz posadowione zgodnie </w:t>
      </w:r>
      <w:r w:rsidRPr="003F7CAF">
        <w:rPr>
          <w:rFonts w:ascii="Times New Roman" w:eastAsia="Calibri" w:hAnsi="Times New Roman" w:cs="Times New Roman"/>
          <w:sz w:val="24"/>
          <w:szCs w:val="24"/>
        </w:rPr>
        <w:t xml:space="preserve">z obowiązującą normą ze wskazaniem, że fundament </w:t>
      </w:r>
      <w:r>
        <w:rPr>
          <w:rFonts w:ascii="Times New Roman" w:eastAsia="Calibri" w:hAnsi="Times New Roman" w:cs="Times New Roman"/>
          <w:sz w:val="24"/>
          <w:szCs w:val="24"/>
        </w:rPr>
        <w:t xml:space="preserve">betonowy należy zasypać ziemią. </w:t>
      </w:r>
    </w:p>
    <w:p w14:paraId="568D8AD1" w14:textId="18BA2359" w:rsidR="004B1661" w:rsidRDefault="004879D8" w:rsidP="004B1661">
      <w:pPr>
        <w:jc w:val="both"/>
        <w:rPr>
          <w:rFonts w:ascii="Times New Roman" w:hAnsi="Times New Roman" w:cs="Times New Roman"/>
          <w:b/>
          <w:bCs/>
          <w:kern w:val="1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kern w:val="1"/>
          <w:sz w:val="24"/>
          <w:szCs w:val="24"/>
          <w:lang w:eastAsia="zh-CN"/>
        </w:rPr>
        <w:lastRenderedPageBreak/>
        <w:t xml:space="preserve">    </w:t>
      </w:r>
      <w:r w:rsidR="00B93A1B">
        <w:rPr>
          <w:rFonts w:ascii="Times New Roman" w:hAnsi="Times New Roman" w:cs="Times New Roman"/>
          <w:b/>
          <w:bCs/>
          <w:noProof/>
          <w:kern w:val="1"/>
          <w:sz w:val="24"/>
          <w:szCs w:val="24"/>
          <w:lang w:eastAsia="zh-CN"/>
        </w:rPr>
        <w:drawing>
          <wp:inline distT="0" distB="0" distL="0" distR="0" wp14:anchorId="53A7D675" wp14:editId="56CAE98E">
            <wp:extent cx="5280338" cy="2823053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612" cy="282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B8525" w14:textId="312A773B" w:rsidR="004B1661" w:rsidRPr="00B93A1B" w:rsidRDefault="004B1661" w:rsidP="00B93A1B">
      <w:pPr>
        <w:jc w:val="both"/>
        <w:rPr>
          <w:rFonts w:ascii="Times New Roman" w:hAnsi="Times New Roman" w:cs="Times New Roman"/>
          <w:bCs/>
          <w:kern w:val="1"/>
          <w:sz w:val="24"/>
          <w:szCs w:val="24"/>
          <w:lang w:eastAsia="zh-CN"/>
        </w:rPr>
      </w:pPr>
      <w:r>
        <w:rPr>
          <w:rFonts w:ascii="Times New Roman" w:hAnsi="Times New Roman" w:cs="Times New Roman"/>
          <w:bCs/>
          <w:kern w:val="1"/>
          <w:sz w:val="24"/>
          <w:szCs w:val="24"/>
          <w:lang w:eastAsia="zh-CN"/>
        </w:rPr>
        <w:t xml:space="preserve">      </w:t>
      </w:r>
      <w:r>
        <w:rPr>
          <w:rFonts w:ascii="Times New Roman" w:hAnsi="Times New Roman" w:cs="Times New Roman"/>
          <w:bCs/>
          <w:i/>
          <w:kern w:val="1"/>
          <w:sz w:val="24"/>
          <w:szCs w:val="24"/>
          <w:lang w:eastAsia="zh-CN"/>
        </w:rPr>
        <w:t xml:space="preserve">Wizualizacja nr </w:t>
      </w:r>
      <w:r w:rsidR="000207D8">
        <w:rPr>
          <w:rFonts w:ascii="Times New Roman" w:hAnsi="Times New Roman" w:cs="Times New Roman"/>
          <w:bCs/>
          <w:i/>
          <w:kern w:val="1"/>
          <w:sz w:val="24"/>
          <w:szCs w:val="24"/>
          <w:lang w:eastAsia="zh-CN"/>
        </w:rPr>
        <w:t>1</w:t>
      </w:r>
    </w:p>
    <w:p w14:paraId="41F65BF2" w14:textId="77777777" w:rsidR="004B1661" w:rsidRPr="004B1661" w:rsidRDefault="004B1661" w:rsidP="00072289">
      <w:pPr>
        <w:rPr>
          <w:rFonts w:ascii="Times New Roman" w:hAnsi="Times New Roman" w:cs="Times New Roman"/>
          <w:bCs/>
          <w:sz w:val="24"/>
          <w:szCs w:val="24"/>
        </w:rPr>
      </w:pPr>
    </w:p>
    <w:sectPr w:rsidR="004B1661" w:rsidRPr="004B1661" w:rsidSect="00C64567">
      <w:pgSz w:w="11906" w:h="16838"/>
      <w:pgMar w:top="993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193E0E"/>
    <w:multiLevelType w:val="hybridMultilevel"/>
    <w:tmpl w:val="D6089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561E4E"/>
    <w:multiLevelType w:val="hybridMultilevel"/>
    <w:tmpl w:val="80604A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55454B"/>
    <w:multiLevelType w:val="hybridMultilevel"/>
    <w:tmpl w:val="FFC01B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5A1264"/>
    <w:multiLevelType w:val="hybridMultilevel"/>
    <w:tmpl w:val="93828F74"/>
    <w:lvl w:ilvl="0" w:tplc="CCEE791A">
      <w:start w:val="1"/>
      <w:numFmt w:val="decimal"/>
      <w:lvlText w:val="%1)"/>
      <w:lvlJc w:val="left"/>
      <w:pPr>
        <w:ind w:left="1440" w:hanging="360"/>
      </w:pPr>
      <w:rPr>
        <w:b/>
      </w:rPr>
    </w:lvl>
    <w:lvl w:ilvl="1" w:tplc="C2606282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BCE51EF"/>
    <w:multiLevelType w:val="hybridMultilevel"/>
    <w:tmpl w:val="3D2ACF84"/>
    <w:lvl w:ilvl="0" w:tplc="ACBADE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346889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3493E"/>
    <w:multiLevelType w:val="hybridMultilevel"/>
    <w:tmpl w:val="2AC42EBE"/>
    <w:lvl w:ilvl="0" w:tplc="BCF69CA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D87"/>
    <w:rsid w:val="000207D8"/>
    <w:rsid w:val="00072289"/>
    <w:rsid w:val="000850EE"/>
    <w:rsid w:val="000934DA"/>
    <w:rsid w:val="00095380"/>
    <w:rsid w:val="000C64C1"/>
    <w:rsid w:val="001923B7"/>
    <w:rsid w:val="001D5B91"/>
    <w:rsid w:val="001E1603"/>
    <w:rsid w:val="00260ABE"/>
    <w:rsid w:val="00270994"/>
    <w:rsid w:val="002963FF"/>
    <w:rsid w:val="002A0CD9"/>
    <w:rsid w:val="002A42F9"/>
    <w:rsid w:val="002A43D4"/>
    <w:rsid w:val="002A6341"/>
    <w:rsid w:val="002C0A2C"/>
    <w:rsid w:val="002F6349"/>
    <w:rsid w:val="00353FE8"/>
    <w:rsid w:val="003930E4"/>
    <w:rsid w:val="003B610F"/>
    <w:rsid w:val="00445C08"/>
    <w:rsid w:val="004879D8"/>
    <w:rsid w:val="004B1661"/>
    <w:rsid w:val="005475EF"/>
    <w:rsid w:val="00570E9B"/>
    <w:rsid w:val="00591A8B"/>
    <w:rsid w:val="00593A1B"/>
    <w:rsid w:val="00595B79"/>
    <w:rsid w:val="00596EC0"/>
    <w:rsid w:val="005B66F2"/>
    <w:rsid w:val="005F59BE"/>
    <w:rsid w:val="00634F1D"/>
    <w:rsid w:val="006853C9"/>
    <w:rsid w:val="006A465F"/>
    <w:rsid w:val="006B3669"/>
    <w:rsid w:val="006F7D87"/>
    <w:rsid w:val="00724833"/>
    <w:rsid w:val="00736AFA"/>
    <w:rsid w:val="00744812"/>
    <w:rsid w:val="007450DA"/>
    <w:rsid w:val="007577FE"/>
    <w:rsid w:val="00777478"/>
    <w:rsid w:val="008060BD"/>
    <w:rsid w:val="0080721B"/>
    <w:rsid w:val="00845139"/>
    <w:rsid w:val="008D5200"/>
    <w:rsid w:val="008F20E2"/>
    <w:rsid w:val="008F3FFA"/>
    <w:rsid w:val="00916574"/>
    <w:rsid w:val="009572B5"/>
    <w:rsid w:val="00A062CF"/>
    <w:rsid w:val="00A30ADE"/>
    <w:rsid w:val="00AC1EBD"/>
    <w:rsid w:val="00AF2535"/>
    <w:rsid w:val="00B11A99"/>
    <w:rsid w:val="00B42BBF"/>
    <w:rsid w:val="00B43A24"/>
    <w:rsid w:val="00B70923"/>
    <w:rsid w:val="00B93A1B"/>
    <w:rsid w:val="00BB367D"/>
    <w:rsid w:val="00BB3B49"/>
    <w:rsid w:val="00BB5469"/>
    <w:rsid w:val="00C46FF8"/>
    <w:rsid w:val="00C64567"/>
    <w:rsid w:val="00C67752"/>
    <w:rsid w:val="00CA3A50"/>
    <w:rsid w:val="00CA433B"/>
    <w:rsid w:val="00CC16D7"/>
    <w:rsid w:val="00CE05CA"/>
    <w:rsid w:val="00CE3DD6"/>
    <w:rsid w:val="00CF4BE5"/>
    <w:rsid w:val="00D42398"/>
    <w:rsid w:val="00D510D3"/>
    <w:rsid w:val="00D6799A"/>
    <w:rsid w:val="00DC40DA"/>
    <w:rsid w:val="00DF0415"/>
    <w:rsid w:val="00E02F3E"/>
    <w:rsid w:val="00E32DBF"/>
    <w:rsid w:val="00E67222"/>
    <w:rsid w:val="00ED1BB3"/>
    <w:rsid w:val="00EE4FA2"/>
    <w:rsid w:val="00F23E6F"/>
    <w:rsid w:val="00F3468C"/>
    <w:rsid w:val="00FE404E"/>
    <w:rsid w:val="00FE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87FF3"/>
  <w15:docId w15:val="{474474C9-8861-4C42-AE2C-A3086BFB7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50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8060B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456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70E9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40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40D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40D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40D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40D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07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F61742-F5EF-4877-A55D-F6E364D24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266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zymkosia</dc:creator>
  <cp:lastModifiedBy>magda.zymkowska</cp:lastModifiedBy>
  <cp:revision>3</cp:revision>
  <cp:lastPrinted>2020-04-22T06:45:00Z</cp:lastPrinted>
  <dcterms:created xsi:type="dcterms:W3CDTF">2021-03-22T13:34:00Z</dcterms:created>
  <dcterms:modified xsi:type="dcterms:W3CDTF">2021-04-06T07:30:00Z</dcterms:modified>
</cp:coreProperties>
</file>