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D881" w14:textId="0AB018D6" w:rsidR="0076255F" w:rsidRDefault="0076255F" w:rsidP="0076255F">
      <w:pPr>
        <w:ind w:firstLine="708"/>
      </w:pPr>
      <w:r>
        <w:rPr>
          <w:rFonts w:eastAsia="Times New Roman" w:cs="Times New Roman"/>
          <w:b/>
          <w:bCs/>
          <w:color w:val="FF0000"/>
          <w:kern w:val="0"/>
          <w:lang w:eastAsia="pl-PL" w:bidi="ar-SA"/>
        </w:rPr>
        <w:t>GMINA GOŁDAP</w:t>
      </w: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                                               </w:t>
      </w:r>
      <w:r w:rsidRPr="0076255F">
        <w:rPr>
          <w:rFonts w:eastAsia="Times New Roman" w:cs="Times New Roman"/>
          <w:kern w:val="0"/>
          <w:lang w:eastAsia="pl-PL" w:bidi="ar-SA"/>
        </w:rPr>
        <w:t xml:space="preserve">Gołdap, dnia </w:t>
      </w:r>
      <w:r w:rsidR="0001218B">
        <w:rPr>
          <w:rFonts w:eastAsia="Times New Roman" w:cs="Times New Roman"/>
          <w:kern w:val="0"/>
          <w:lang w:eastAsia="pl-PL" w:bidi="ar-SA"/>
        </w:rPr>
        <w:t>19</w:t>
      </w:r>
      <w:r w:rsidRPr="0076255F">
        <w:rPr>
          <w:rFonts w:eastAsia="Times New Roman" w:cs="Times New Roman"/>
          <w:kern w:val="0"/>
          <w:lang w:eastAsia="pl-PL" w:bidi="ar-SA"/>
        </w:rPr>
        <w:t xml:space="preserve"> </w:t>
      </w:r>
      <w:r w:rsidR="0001218B">
        <w:rPr>
          <w:rFonts w:eastAsia="Times New Roman" w:cs="Times New Roman"/>
          <w:kern w:val="0"/>
          <w:lang w:eastAsia="pl-PL" w:bidi="ar-SA"/>
        </w:rPr>
        <w:t>grudnia</w:t>
      </w:r>
      <w:r w:rsidRPr="0076255F">
        <w:rPr>
          <w:rFonts w:eastAsia="Times New Roman" w:cs="Times New Roman"/>
          <w:kern w:val="0"/>
          <w:lang w:eastAsia="pl-PL" w:bidi="ar-SA"/>
        </w:rPr>
        <w:t xml:space="preserve"> 2024 r.</w:t>
      </w:r>
    </w:p>
    <w:p w14:paraId="2273952C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Plac Zwycięstwa 14                                                            </w:t>
      </w:r>
    </w:p>
    <w:p w14:paraId="472E7753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>
        <w:rPr>
          <w:rFonts w:eastAsia="Times New Roman" w:cs="Times New Roman"/>
          <w:color w:val="FF0000"/>
          <w:kern w:val="0"/>
          <w:lang w:eastAsia="pl-PL" w:bidi="ar-SA"/>
        </w:rPr>
        <w:tab/>
        <w:t xml:space="preserve">    19-500 Gołdap                                                                        </w:t>
      </w:r>
    </w:p>
    <w:p w14:paraId="5CA489C9" w14:textId="77777777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 xml:space="preserve">       woj. warmińsko- mazurskie                                            </w:t>
      </w:r>
    </w:p>
    <w:p w14:paraId="2F46CDAB" w14:textId="2460C13A" w:rsidR="0076255F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>tel. (87) 615-60</w:t>
      </w:r>
      <w:r w:rsidR="001C6563">
        <w:rPr>
          <w:rFonts w:eastAsia="Times New Roman" w:cs="Times New Roman"/>
          <w:color w:val="FF0000"/>
          <w:kern w:val="0"/>
          <w:lang w:eastAsia="pl-PL" w:bidi="ar-SA"/>
        </w:rPr>
        <w:t>-</w:t>
      </w:r>
      <w:r>
        <w:rPr>
          <w:rFonts w:eastAsia="Times New Roman" w:cs="Times New Roman"/>
          <w:color w:val="FF0000"/>
          <w:kern w:val="0"/>
          <w:lang w:eastAsia="pl-PL" w:bidi="ar-SA"/>
        </w:rPr>
        <w:t xml:space="preserve">21; fax (87) 615-08-00                   </w:t>
      </w:r>
    </w:p>
    <w:p w14:paraId="4A4CF74E" w14:textId="77777777" w:rsidR="0076255F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>
        <w:rPr>
          <w:rFonts w:eastAsia="Times New Roman" w:cs="Times New Roman"/>
          <w:color w:val="FF0000"/>
          <w:kern w:val="0"/>
          <w:lang w:eastAsia="pl-PL" w:bidi="ar-SA"/>
        </w:rPr>
        <w:t>NIP 847-158-70-61</w:t>
      </w:r>
    </w:p>
    <w:p w14:paraId="3418D90C" w14:textId="77777777" w:rsidR="007234FE" w:rsidRPr="00B71BAF" w:rsidRDefault="007234FE" w:rsidP="007234FE">
      <w:pPr>
        <w:pStyle w:val="Standard"/>
      </w:pP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</w:p>
    <w:p w14:paraId="384B719C" w14:textId="77777777" w:rsidR="007234FE" w:rsidRDefault="007234FE" w:rsidP="007234FE">
      <w:pPr>
        <w:pStyle w:val="Standard"/>
        <w:rPr>
          <w:b/>
          <w:bCs/>
        </w:rPr>
      </w:pPr>
    </w:p>
    <w:p w14:paraId="415235C1" w14:textId="77777777" w:rsidR="007234FE" w:rsidRDefault="007234FE" w:rsidP="007234FE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Informacja z otwarcia ofert</w:t>
      </w:r>
    </w:p>
    <w:p w14:paraId="09E4FCEA" w14:textId="77777777" w:rsidR="007234FE" w:rsidRDefault="007234FE" w:rsidP="007234FE">
      <w:pPr>
        <w:pStyle w:val="Standard"/>
      </w:pPr>
    </w:p>
    <w:p w14:paraId="30C761A5" w14:textId="77777777" w:rsidR="007234FE" w:rsidRDefault="007234FE" w:rsidP="007234FE">
      <w:pPr>
        <w:pStyle w:val="Standard"/>
      </w:pPr>
    </w:p>
    <w:p w14:paraId="6BF9B91A" w14:textId="086B8683" w:rsidR="007234FE" w:rsidRDefault="007234FE" w:rsidP="007234FE">
      <w:pPr>
        <w:ind w:firstLine="709"/>
        <w:jc w:val="both"/>
      </w:pPr>
      <w:r>
        <w:t>Zamawiający informuje, iż w wyniku zapytania ofertowego pn.:</w:t>
      </w:r>
      <w:r>
        <w:rPr>
          <w:b/>
          <w:bCs/>
        </w:rPr>
        <w:t xml:space="preserve"> „</w:t>
      </w:r>
      <w:r w:rsidR="0001218B" w:rsidRPr="00BF048E">
        <w:rPr>
          <w:rFonts w:eastAsia="Tahoma"/>
          <w:b/>
          <w:bCs/>
        </w:rPr>
        <w:t>Zapewnienie całodobowej opieki weterynaryjnej w przypadkach zdarzeń drogowych z udziałem zwierząt na terenie Gminy Gołdap</w:t>
      </w:r>
      <w:r>
        <w:rPr>
          <w:b/>
          <w:bCs/>
        </w:rPr>
        <w:t>”</w:t>
      </w:r>
      <w:bookmarkStart w:id="0" w:name="_Hlk517687008"/>
      <w:r>
        <w:rPr>
          <w:b/>
          <w:bCs/>
        </w:rPr>
        <w:t xml:space="preserve"> </w:t>
      </w:r>
      <w:r>
        <w:rPr>
          <w:rFonts w:eastAsia="Tahoma" w:cs="Tahoma"/>
          <w:shd w:val="clear" w:color="auto" w:fill="FFFFFF"/>
        </w:rPr>
        <w:t>w wyznaczonym terminie składania ofert tj.: do</w:t>
      </w:r>
      <w:r w:rsidR="0001218B">
        <w:rPr>
          <w:rFonts w:eastAsia="Tahoma" w:cs="Tahoma"/>
          <w:shd w:val="clear" w:color="auto" w:fill="FFFFFF"/>
        </w:rPr>
        <w:t> </w:t>
      </w:r>
      <w:r>
        <w:rPr>
          <w:rFonts w:eastAsia="Tahoma" w:cs="Tahoma"/>
          <w:shd w:val="clear" w:color="auto" w:fill="FFFFFF"/>
        </w:rPr>
        <w:t>1</w:t>
      </w:r>
      <w:r w:rsidR="0001218B">
        <w:rPr>
          <w:rFonts w:eastAsia="Tahoma" w:cs="Tahoma"/>
          <w:shd w:val="clear" w:color="auto" w:fill="FFFFFF"/>
        </w:rPr>
        <w:t>9</w:t>
      </w:r>
      <w:r>
        <w:rPr>
          <w:rFonts w:eastAsia="Tahoma" w:cs="Tahoma"/>
          <w:shd w:val="clear" w:color="auto" w:fill="FFFFFF"/>
        </w:rPr>
        <w:t>.</w:t>
      </w:r>
      <w:r w:rsidR="00F71123">
        <w:rPr>
          <w:rFonts w:eastAsia="Tahoma" w:cs="Tahoma"/>
          <w:shd w:val="clear" w:color="auto" w:fill="FFFFFF"/>
        </w:rPr>
        <w:t>12</w:t>
      </w:r>
      <w:r>
        <w:rPr>
          <w:rFonts w:eastAsia="Tahoma" w:cs="Tahoma"/>
          <w:shd w:val="clear" w:color="auto" w:fill="FFFFFF"/>
        </w:rPr>
        <w:t xml:space="preserve">.2024 r. do godz. 10.00, wpłynęła </w:t>
      </w:r>
      <w:bookmarkStart w:id="1" w:name="_Hlk514068774"/>
      <w:r>
        <w:rPr>
          <w:rFonts w:eastAsia="Tahoma" w:cs="Tahoma"/>
          <w:shd w:val="clear" w:color="auto" w:fill="FFFFFF"/>
        </w:rPr>
        <w:t>jedna oferta złożona przez</w:t>
      </w:r>
      <w:bookmarkEnd w:id="1"/>
      <w:r>
        <w:rPr>
          <w:rFonts w:eastAsia="Tahoma" w:cs="Tahoma"/>
          <w:shd w:val="clear" w:color="auto" w:fill="FFFFFF"/>
        </w:rPr>
        <w:t>:</w:t>
      </w:r>
    </w:p>
    <w:p w14:paraId="663F0331" w14:textId="77777777" w:rsidR="007234FE" w:rsidRDefault="007234FE" w:rsidP="007234FE">
      <w:pPr>
        <w:pStyle w:val="Standard"/>
        <w:spacing w:line="100" w:lineRule="atLeast"/>
        <w:jc w:val="both"/>
      </w:pPr>
    </w:p>
    <w:tbl>
      <w:tblPr>
        <w:tblW w:w="7684" w:type="dxa"/>
        <w:tblInd w:w="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903"/>
        <w:gridCol w:w="1701"/>
      </w:tblGrid>
      <w:tr w:rsidR="007234FE" w14:paraId="286A4994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6C9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54F2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(firma), siedziba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3529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cena</w:t>
            </w:r>
          </w:p>
          <w:p w14:paraId="21432835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(zł brutto)</w:t>
            </w:r>
          </w:p>
        </w:tc>
      </w:tr>
      <w:tr w:rsidR="007234FE" w14:paraId="3DE551F9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81D1" w14:textId="77777777" w:rsidR="007234FE" w:rsidRDefault="007234FE" w:rsidP="00E43FF5">
            <w:pPr>
              <w:suppressLineNumbers/>
              <w:jc w:val="center"/>
            </w:pPr>
            <w:bookmarkStart w:id="2" w:name="_Hlk517690539"/>
            <w:r>
              <w:t>1.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FA9A" w14:textId="77777777" w:rsidR="007234FE" w:rsidRDefault="007234FE" w:rsidP="00E43FF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Przychodnia Weterynaryjna „ARA-VET” s.c.</w:t>
            </w:r>
          </w:p>
          <w:p w14:paraId="2B17D152" w14:textId="77777777" w:rsidR="007234FE" w:rsidRDefault="007234FE" w:rsidP="00E43FF5">
            <w:pPr>
              <w:pStyle w:val="Standard"/>
              <w:jc w:val="center"/>
            </w:pPr>
            <w:r>
              <w:t xml:space="preserve">Janusz Karpiński, Małgorzata Waśkiewicz- Karpińska, </w:t>
            </w:r>
          </w:p>
          <w:p w14:paraId="4BC5F56E" w14:textId="77777777" w:rsidR="007234FE" w:rsidRDefault="007234FE" w:rsidP="00E43FF5">
            <w:pPr>
              <w:suppressLineNumbers/>
              <w:jc w:val="center"/>
            </w:pPr>
            <w:r>
              <w:t>ul. Mickiewicz 9, 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511C" w14:textId="1F841D0F" w:rsidR="007234FE" w:rsidRDefault="0001218B" w:rsidP="00E43FF5">
            <w:pPr>
              <w:suppressLineNumbers/>
              <w:jc w:val="center"/>
            </w:pPr>
            <w:r>
              <w:t>18 900</w:t>
            </w:r>
            <w:r w:rsidR="007234FE">
              <w:t>,00</w:t>
            </w:r>
          </w:p>
        </w:tc>
      </w:tr>
      <w:bookmarkEnd w:id="0"/>
      <w:bookmarkEnd w:id="2"/>
    </w:tbl>
    <w:p w14:paraId="611B9BA7" w14:textId="77777777" w:rsidR="002E5E93" w:rsidRDefault="002E5E93"/>
    <w:sectPr w:rsidR="002E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3"/>
    <w:rsid w:val="0001218B"/>
    <w:rsid w:val="001C6563"/>
    <w:rsid w:val="002E5E93"/>
    <w:rsid w:val="005028B3"/>
    <w:rsid w:val="005B5603"/>
    <w:rsid w:val="007234FE"/>
    <w:rsid w:val="0076255F"/>
    <w:rsid w:val="009F3521"/>
    <w:rsid w:val="00B71BAF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704"/>
  <w15:chartTrackingRefBased/>
  <w15:docId w15:val="{03581811-5221-4B8C-AB07-79DBAAA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4</cp:revision>
  <cp:lastPrinted>2024-12-19T12:29:00Z</cp:lastPrinted>
  <dcterms:created xsi:type="dcterms:W3CDTF">2024-12-19T12:17:00Z</dcterms:created>
  <dcterms:modified xsi:type="dcterms:W3CDTF">2024-12-19T12:32:00Z</dcterms:modified>
</cp:coreProperties>
</file>